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BA2" w:rsidRDefault="00DC7BA2">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Pr="00742F4A" w:rsidRDefault="00742F4A" w:rsidP="00742F4A">
      <w:pPr>
        <w:jc w:val="center"/>
        <w:rPr>
          <w:b/>
          <w:sz w:val="24"/>
          <w:szCs w:val="24"/>
          <w:lang w:val="sr-Cyrl-RS"/>
        </w:rPr>
      </w:pPr>
      <w:r w:rsidRPr="00742F4A">
        <w:rPr>
          <w:b/>
          <w:sz w:val="24"/>
          <w:szCs w:val="24"/>
          <w:lang w:val="sr-Cyrl-RS"/>
        </w:rPr>
        <w:t>ЈАВНО ПРЕДУЗЕЋЕ ЗА УПРАВЉАЊЕ ПОСЛОВНИМ ПРОСТОРОМ</w:t>
      </w:r>
    </w:p>
    <w:p w:rsidR="00742F4A" w:rsidRPr="00742F4A" w:rsidRDefault="00742F4A" w:rsidP="00742F4A">
      <w:pPr>
        <w:jc w:val="center"/>
        <w:rPr>
          <w:b/>
          <w:sz w:val="24"/>
          <w:szCs w:val="24"/>
          <w:lang w:val="sr-Cyrl-RS"/>
        </w:rPr>
      </w:pPr>
      <w:r w:rsidRPr="00742F4A">
        <w:rPr>
          <w:b/>
          <w:sz w:val="24"/>
          <w:szCs w:val="24"/>
          <w:lang w:val="sr-Cyrl-RS"/>
        </w:rPr>
        <w:t>„ПОСЛОВНИ ПРОСТОР ЗЕМУН“ ЗЕМУН</w:t>
      </w: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Pr="00742F4A" w:rsidRDefault="00742F4A" w:rsidP="00742F4A">
      <w:pPr>
        <w:jc w:val="center"/>
        <w:rPr>
          <w:b/>
          <w:sz w:val="28"/>
          <w:szCs w:val="28"/>
          <w:lang w:val="sr-Cyrl-RS"/>
        </w:rPr>
      </w:pPr>
      <w:r w:rsidRPr="00742F4A">
        <w:rPr>
          <w:b/>
          <w:sz w:val="28"/>
          <w:szCs w:val="28"/>
          <w:lang w:val="sr-Cyrl-RS"/>
        </w:rPr>
        <w:t>ИЗВЕШТАЈ О СТЕПЕНУ УСКЛАЂЕНОСТИ ПЛАНИРАНИХ И РЕАЛИЗОВАНИХ АКТИВНОСТИ ИЗ ПРОГРАМА ПОСЛОВАЊА</w:t>
      </w:r>
    </w:p>
    <w:p w:rsidR="00742F4A" w:rsidRPr="00742F4A" w:rsidRDefault="00742F4A" w:rsidP="00742F4A">
      <w:pPr>
        <w:jc w:val="center"/>
        <w:rPr>
          <w:b/>
          <w:sz w:val="24"/>
          <w:szCs w:val="24"/>
          <w:lang w:val="sr-Cyrl-RS"/>
        </w:rPr>
      </w:pPr>
      <w:r w:rsidRPr="00742F4A">
        <w:rPr>
          <w:b/>
          <w:sz w:val="24"/>
          <w:szCs w:val="24"/>
          <w:lang w:val="sr-Cyrl-RS"/>
        </w:rPr>
        <w:t>За период 01.01.2016. године до 31.03.2016. године</w:t>
      </w: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Default="00742F4A">
      <w:pPr>
        <w:rPr>
          <w:lang w:val="sr-Cyrl-RS"/>
        </w:rPr>
      </w:pPr>
    </w:p>
    <w:p w:rsidR="00742F4A" w:rsidRPr="00742F4A" w:rsidRDefault="00742F4A" w:rsidP="00742F4A">
      <w:pPr>
        <w:jc w:val="center"/>
        <w:rPr>
          <w:b/>
          <w:lang w:val="sr-Cyrl-RS"/>
        </w:rPr>
      </w:pPr>
      <w:r w:rsidRPr="00742F4A">
        <w:rPr>
          <w:b/>
          <w:lang w:val="sr-Cyrl-RS"/>
        </w:rPr>
        <w:t>Земун, ______ април 2016. године</w:t>
      </w:r>
    </w:p>
    <w:p w:rsidR="00742F4A" w:rsidRDefault="00742F4A">
      <w:pPr>
        <w:rPr>
          <w:lang w:val="sr-Cyrl-RS"/>
        </w:rPr>
      </w:pPr>
    </w:p>
    <w:p w:rsidR="00DA53EC" w:rsidRDefault="00DA53EC">
      <w:pPr>
        <w:rPr>
          <w:lang w:val="sr-Cyrl-RS"/>
        </w:rPr>
      </w:pPr>
    </w:p>
    <w:p w:rsidR="00742F4A" w:rsidRPr="00C407D2" w:rsidRDefault="00C407D2">
      <w:pPr>
        <w:rPr>
          <w:b/>
          <w:i/>
          <w:lang w:val="sr-Cyrl-RS"/>
        </w:rPr>
      </w:pPr>
      <w:r w:rsidRPr="00C407D2">
        <w:rPr>
          <w:b/>
          <w:i/>
        </w:rPr>
        <w:lastRenderedPageBreak/>
        <w:t xml:space="preserve">I </w:t>
      </w:r>
      <w:r w:rsidRPr="00C407D2">
        <w:rPr>
          <w:b/>
          <w:i/>
          <w:lang w:val="sr-Cyrl-RS"/>
        </w:rPr>
        <w:t xml:space="preserve"> </w:t>
      </w:r>
      <w:r w:rsidR="00742F4A" w:rsidRPr="00C407D2">
        <w:rPr>
          <w:b/>
          <w:i/>
          <w:lang w:val="sr-Cyrl-RS"/>
        </w:rPr>
        <w:t>ОСНОВНИ СТАТУСНИ ПОДАЦИ</w:t>
      </w:r>
    </w:p>
    <w:p w:rsidR="00742F4A" w:rsidRDefault="00742F4A">
      <w:pPr>
        <w:rPr>
          <w:lang w:val="sr-Cyrl-RS"/>
        </w:rPr>
      </w:pPr>
    </w:p>
    <w:p w:rsidR="00742F4A" w:rsidRDefault="00742F4A">
      <w:pPr>
        <w:rPr>
          <w:lang w:val="sr-Cyrl-RS"/>
        </w:rPr>
      </w:pPr>
      <w:r w:rsidRPr="00C407D2">
        <w:rPr>
          <w:b/>
          <w:lang w:val="sr-Cyrl-RS"/>
        </w:rPr>
        <w:t>Пословно име</w:t>
      </w:r>
      <w:r>
        <w:rPr>
          <w:lang w:val="sr-Cyrl-RS"/>
        </w:rPr>
        <w:t xml:space="preserve">: </w:t>
      </w:r>
      <w:r w:rsidR="00C407D2">
        <w:rPr>
          <w:lang w:val="sr-Cyrl-RS"/>
        </w:rPr>
        <w:t>ЈП  „Пословни простор Земун“</w:t>
      </w:r>
    </w:p>
    <w:p w:rsidR="00C407D2" w:rsidRDefault="00C407D2">
      <w:pPr>
        <w:rPr>
          <w:lang w:val="sr-Cyrl-RS"/>
        </w:rPr>
      </w:pPr>
      <w:r w:rsidRPr="00C407D2">
        <w:rPr>
          <w:b/>
          <w:lang w:val="sr-Cyrl-RS"/>
        </w:rPr>
        <w:t>Седиште:</w:t>
      </w:r>
      <w:r>
        <w:rPr>
          <w:lang w:val="sr-Cyrl-RS"/>
        </w:rPr>
        <w:t xml:space="preserve"> Магистратски трг бр. 1, Земун</w:t>
      </w:r>
    </w:p>
    <w:p w:rsidR="00C407D2" w:rsidRDefault="00C407D2">
      <w:pPr>
        <w:rPr>
          <w:lang w:val="sr-Cyrl-RS"/>
        </w:rPr>
      </w:pPr>
      <w:r w:rsidRPr="00C407D2">
        <w:rPr>
          <w:b/>
          <w:lang w:val="sr-Cyrl-RS"/>
        </w:rPr>
        <w:t>Претежна делатност</w:t>
      </w:r>
      <w:r>
        <w:rPr>
          <w:lang w:val="sr-Cyrl-RS"/>
        </w:rPr>
        <w:t xml:space="preserve">: 6820 – изнајмљивање властитих или изнајмљених некретнина и </w:t>
      </w:r>
    </w:p>
    <w:p w:rsidR="00C407D2" w:rsidRDefault="00C407D2">
      <w:pPr>
        <w:rPr>
          <w:lang w:val="sr-Cyrl-RS"/>
        </w:rPr>
      </w:pPr>
      <w:r>
        <w:rPr>
          <w:lang w:val="sr-Cyrl-RS"/>
        </w:rPr>
        <w:t xml:space="preserve">                                         управљање њима</w:t>
      </w:r>
    </w:p>
    <w:p w:rsidR="00C407D2" w:rsidRDefault="00C407D2">
      <w:pPr>
        <w:rPr>
          <w:lang w:val="sr-Cyrl-RS"/>
        </w:rPr>
      </w:pPr>
      <w:r w:rsidRPr="00C407D2">
        <w:rPr>
          <w:b/>
          <w:lang w:val="sr-Cyrl-RS"/>
        </w:rPr>
        <w:t>Матични број</w:t>
      </w:r>
      <w:r>
        <w:rPr>
          <w:lang w:val="sr-Cyrl-RS"/>
        </w:rPr>
        <w:t>: 07773170</w:t>
      </w:r>
    </w:p>
    <w:p w:rsidR="00C407D2" w:rsidRDefault="00C407D2">
      <w:pPr>
        <w:rPr>
          <w:lang w:val="sr-Cyrl-RS"/>
        </w:rPr>
      </w:pPr>
      <w:r w:rsidRPr="00C407D2">
        <w:rPr>
          <w:b/>
          <w:lang w:val="sr-Cyrl-RS"/>
        </w:rPr>
        <w:t>ПИБ</w:t>
      </w:r>
      <w:r>
        <w:rPr>
          <w:lang w:val="sr-Cyrl-RS"/>
        </w:rPr>
        <w:t>: 100013559</w:t>
      </w:r>
    </w:p>
    <w:p w:rsidR="00C407D2" w:rsidRDefault="00C407D2">
      <w:pPr>
        <w:rPr>
          <w:lang w:val="sr-Cyrl-RS"/>
        </w:rPr>
      </w:pPr>
      <w:r w:rsidRPr="00C407D2">
        <w:rPr>
          <w:b/>
          <w:lang w:val="sr-Cyrl-RS"/>
        </w:rPr>
        <w:t>Надлежно министарство</w:t>
      </w:r>
      <w:r>
        <w:rPr>
          <w:lang w:val="sr-Cyrl-RS"/>
        </w:rPr>
        <w:t xml:space="preserve">: </w:t>
      </w:r>
      <w:r w:rsidR="0032119D">
        <w:rPr>
          <w:lang w:val="sr-Cyrl-RS"/>
        </w:rPr>
        <w:t>Министарство привреде</w:t>
      </w:r>
    </w:p>
    <w:p w:rsidR="00C407D2" w:rsidRDefault="00C407D2">
      <w:pPr>
        <w:rPr>
          <w:lang w:val="sr-Cyrl-RS"/>
        </w:rPr>
      </w:pPr>
    </w:p>
    <w:p w:rsidR="00DA53EC" w:rsidRDefault="00DA53EC">
      <w:pPr>
        <w:rPr>
          <w:lang w:val="sr-Cyrl-RS"/>
        </w:rPr>
      </w:pPr>
    </w:p>
    <w:p w:rsidR="00C407D2" w:rsidRDefault="007663B0">
      <w:pPr>
        <w:rPr>
          <w:lang w:val="sr-Cyrl-RS"/>
        </w:rPr>
      </w:pPr>
      <w:r>
        <w:rPr>
          <w:lang w:val="sr-Cyrl-RS"/>
        </w:rPr>
        <w:t xml:space="preserve">           </w:t>
      </w:r>
      <w:r w:rsidR="00C407D2">
        <w:rPr>
          <w:lang w:val="sr-Cyrl-RS"/>
        </w:rPr>
        <w:t xml:space="preserve">Делатности Јавног предузећа су: </w:t>
      </w:r>
    </w:p>
    <w:p w:rsidR="00C407D2" w:rsidRDefault="00C407D2" w:rsidP="007663B0">
      <w:pPr>
        <w:jc w:val="both"/>
        <w:rPr>
          <w:lang w:val="sr-Cyrl-RS"/>
        </w:rPr>
      </w:pPr>
      <w:r>
        <w:rPr>
          <w:lang w:val="sr-Cyrl-RS"/>
        </w:rPr>
        <w:t>Јавно предузеће за управљање пословним простором „Пословни простор Земун“ основано је 09.10.1991. године</w:t>
      </w:r>
      <w:r w:rsidR="00F34101">
        <w:rPr>
          <w:lang w:val="en-US"/>
        </w:rPr>
        <w:t>,</w:t>
      </w:r>
      <w:r>
        <w:rPr>
          <w:lang w:val="sr-Cyrl-RS"/>
        </w:rPr>
        <w:t xml:space="preserve"> Одлуком Скупштине општине Земун са циљем да управља пословним простором у државној својини на коме је општина Земун носилац права коришћења. Управљање пословним простором подразумева његово издавање и одржавање. Приходи од давања у закуп представљају извор</w:t>
      </w:r>
      <w:r w:rsidR="007663B0">
        <w:rPr>
          <w:lang w:val="sr-Cyrl-RS"/>
        </w:rPr>
        <w:t>н</w:t>
      </w:r>
      <w:r>
        <w:rPr>
          <w:lang w:val="sr-Cyrl-RS"/>
        </w:rPr>
        <w:t>и приход јединице локалне самоуправе и према Закону о финансирању локалне самоуправе користе се за куповину, изградњу, текуће поправке</w:t>
      </w:r>
      <w:r w:rsidR="00F34101">
        <w:rPr>
          <w:lang w:val="sr-Cyrl-RS"/>
        </w:rPr>
        <w:t xml:space="preserve"> и одржавање зграда и објеката, </w:t>
      </w:r>
      <w:r>
        <w:rPr>
          <w:lang w:val="sr-Cyrl-RS"/>
        </w:rPr>
        <w:t xml:space="preserve">набавку и одржавање опреме. </w:t>
      </w:r>
    </w:p>
    <w:p w:rsidR="007663B0" w:rsidRDefault="007663B0" w:rsidP="007663B0">
      <w:pPr>
        <w:jc w:val="both"/>
        <w:rPr>
          <w:lang w:val="sr-Cyrl-RS"/>
        </w:rPr>
      </w:pPr>
      <w:r>
        <w:rPr>
          <w:lang w:val="sr-Cyrl-RS"/>
        </w:rPr>
        <w:t xml:space="preserve">       Одлуком Скупштине градске општине Земун из 1997. године, Предузећу су поверене на управљање пијаце у Земуну којима не управља Јавно комунално предузеће „Градске пијаце“. Предузеће управља са пет таквих пијаца. </w:t>
      </w:r>
    </w:p>
    <w:p w:rsidR="007663B0" w:rsidRDefault="007663B0" w:rsidP="007663B0">
      <w:pPr>
        <w:jc w:val="both"/>
        <w:rPr>
          <w:lang w:val="sr-Cyrl-RS"/>
        </w:rPr>
      </w:pPr>
      <w:r>
        <w:rPr>
          <w:lang w:val="sr-Cyrl-RS"/>
        </w:rPr>
        <w:t xml:space="preserve">         Јавно предузеће по одлуци оснивача одржава и обавља послове сахрањив</w:t>
      </w:r>
      <w:r w:rsidR="00F34101">
        <w:rPr>
          <w:lang w:val="sr-Cyrl-RS"/>
        </w:rPr>
        <w:t>ања на гробљима која се према  Градској  одлуци</w:t>
      </w:r>
      <w:r>
        <w:rPr>
          <w:lang w:val="sr-Cyrl-RS"/>
        </w:rPr>
        <w:t xml:space="preserve"> о сахрањивању, не сматрају градским гробљима и која се налазе у Батајници и Угриновцима. </w:t>
      </w:r>
    </w:p>
    <w:p w:rsidR="00994200" w:rsidRDefault="00994200" w:rsidP="007663B0">
      <w:pPr>
        <w:jc w:val="both"/>
        <w:rPr>
          <w:lang w:val="sr-Cyrl-RS"/>
        </w:rPr>
      </w:pPr>
      <w:r>
        <w:rPr>
          <w:lang w:val="sr-Cyrl-RS"/>
        </w:rPr>
        <w:t xml:space="preserve">         Надзорни одбор Предузећа на седници одржаној 18.12.2015. године донео је Одлуку о доношењу Програма пословања ЈП „Пословни простор Земун“ за 2016. годину број 01-181. </w:t>
      </w:r>
    </w:p>
    <w:p w:rsidR="00DA53EC" w:rsidRDefault="00994200" w:rsidP="007663B0">
      <w:pPr>
        <w:jc w:val="both"/>
        <w:rPr>
          <w:lang w:val="sr-Cyrl-RS"/>
        </w:rPr>
      </w:pPr>
      <w:r>
        <w:rPr>
          <w:lang w:val="sr-Cyrl-RS"/>
        </w:rPr>
        <w:t xml:space="preserve">         Скупштина градске општине Земун донела је Решење број 06-1322/2015-</w:t>
      </w:r>
      <w:r>
        <w:t>II</w:t>
      </w:r>
      <w:r>
        <w:rPr>
          <w:lang w:val="sr-Cyrl-RS"/>
        </w:rPr>
        <w:t xml:space="preserve">/21 од 30.12.2015. године о давању сагласности на Програм пословања Јавног предузећа за управљањем пословним простором „Пословни простор Земун“ за 2016. годину. </w:t>
      </w:r>
    </w:p>
    <w:p w:rsidR="00DA53EC" w:rsidRDefault="00DA53EC" w:rsidP="006305C9">
      <w:pPr>
        <w:rPr>
          <w:lang w:val="sr-Cyrl-RS"/>
        </w:rPr>
      </w:pPr>
    </w:p>
    <w:p w:rsidR="00D54F46" w:rsidRPr="00CA556E" w:rsidRDefault="00D54F46" w:rsidP="007663B0">
      <w:pPr>
        <w:jc w:val="both"/>
        <w:rPr>
          <w:b/>
          <w:i/>
          <w:lang w:val="sr-Cyrl-RS"/>
        </w:rPr>
      </w:pPr>
      <w:r w:rsidRPr="00CA556E">
        <w:rPr>
          <w:b/>
          <w:i/>
        </w:rPr>
        <w:t xml:space="preserve">II </w:t>
      </w:r>
      <w:r w:rsidRPr="00CA556E">
        <w:rPr>
          <w:b/>
          <w:i/>
          <w:lang w:val="sr-Cyrl-RS"/>
        </w:rPr>
        <w:t xml:space="preserve"> ОБРАЗЛОЖЕЊЕ ПОСЛОВАЊА</w:t>
      </w:r>
    </w:p>
    <w:p w:rsidR="00D54F46" w:rsidRDefault="00D54F46" w:rsidP="007663B0">
      <w:pPr>
        <w:jc w:val="both"/>
        <w:rPr>
          <w:lang w:val="sr-Cyrl-RS"/>
        </w:rPr>
      </w:pPr>
    </w:p>
    <w:p w:rsidR="00D54F46" w:rsidRDefault="00D54F46" w:rsidP="00DA53EC">
      <w:pPr>
        <w:spacing w:after="0"/>
        <w:jc w:val="both"/>
        <w:rPr>
          <w:lang w:val="sr-Cyrl-RS"/>
        </w:rPr>
      </w:pPr>
      <w:r>
        <w:rPr>
          <w:lang w:val="sr-Cyrl-RS"/>
        </w:rPr>
        <w:t xml:space="preserve">     </w:t>
      </w:r>
      <w:r w:rsidR="00F34101">
        <w:rPr>
          <w:lang w:val="sr-Cyrl-RS"/>
        </w:rPr>
        <w:t xml:space="preserve">   </w:t>
      </w:r>
      <w:r>
        <w:rPr>
          <w:lang w:val="sr-Cyrl-RS"/>
        </w:rPr>
        <w:t xml:space="preserve">   У складу са одредбама Закона о буџетском систему уведен је модел програмског буџета који пружа увид на које конкретне сврхе се средства троше, указује на неефикасну потрошњу и доприноси унапређењу услуга јавне управе.</w:t>
      </w:r>
    </w:p>
    <w:p w:rsidR="00D54F46" w:rsidRDefault="00D54F46" w:rsidP="00DA53EC">
      <w:pPr>
        <w:spacing w:after="0"/>
        <w:jc w:val="both"/>
        <w:rPr>
          <w:lang w:val="sr-Cyrl-RS"/>
        </w:rPr>
      </w:pPr>
      <w:r>
        <w:rPr>
          <w:lang w:val="sr-Cyrl-RS"/>
        </w:rPr>
        <w:t xml:space="preserve">         Полазећи од дефиниције програма по којој он представља скуп мера које корисници буџета спроводе према својим надлежностима, Предузеће своју делатност сврстава у два програма</w:t>
      </w:r>
      <w:r w:rsidR="00F34101">
        <w:rPr>
          <w:lang w:val="sr-Cyrl-RS"/>
        </w:rPr>
        <w:t>:</w:t>
      </w:r>
      <w:r>
        <w:rPr>
          <w:lang w:val="sr-Cyrl-RS"/>
        </w:rPr>
        <w:t xml:space="preserve"> </w:t>
      </w:r>
      <w:r w:rsidR="00F2603E">
        <w:rPr>
          <w:lang w:val="sr-Cyrl-RS"/>
        </w:rPr>
        <w:t xml:space="preserve">локалну самоуправу и комуналну делатност. </w:t>
      </w:r>
    </w:p>
    <w:p w:rsidR="006305C9" w:rsidRDefault="006305C9" w:rsidP="00DA53EC">
      <w:pPr>
        <w:spacing w:after="0"/>
        <w:jc w:val="both"/>
        <w:rPr>
          <w:lang w:val="sr-Cyrl-RS"/>
        </w:rPr>
      </w:pPr>
    </w:p>
    <w:p w:rsidR="006305C9" w:rsidRDefault="006305C9" w:rsidP="006305C9">
      <w:pPr>
        <w:spacing w:after="0"/>
        <w:jc w:val="right"/>
        <w:rPr>
          <w:lang w:val="sr-Cyrl-RS"/>
        </w:rPr>
      </w:pPr>
      <w:r>
        <w:rPr>
          <w:lang w:val="sr-Cyrl-RS"/>
        </w:rPr>
        <w:t>2.</w:t>
      </w:r>
    </w:p>
    <w:p w:rsidR="00357B3C" w:rsidRDefault="00357B3C" w:rsidP="00DA53EC">
      <w:pPr>
        <w:spacing w:after="0"/>
        <w:jc w:val="both"/>
        <w:rPr>
          <w:lang w:val="sr-Cyrl-RS"/>
        </w:rPr>
      </w:pPr>
      <w:r>
        <w:rPr>
          <w:lang w:val="sr-Cyrl-RS"/>
        </w:rPr>
        <w:lastRenderedPageBreak/>
        <w:t xml:space="preserve">         Програм локалне самоуправ</w:t>
      </w:r>
      <w:r w:rsidR="00F34101">
        <w:rPr>
          <w:lang w:val="sr-Cyrl-RS"/>
        </w:rPr>
        <w:t>е има једну програмску активнос</w:t>
      </w:r>
      <w:r>
        <w:rPr>
          <w:lang w:val="sr-Cyrl-RS"/>
        </w:rPr>
        <w:t xml:space="preserve">т а то је издавање у закуп пословног простора у јавној својини. Циљ ове привредне активности је ефикасно и рационално управљање пословним простором и висок проценат наплате закупа. </w:t>
      </w:r>
    </w:p>
    <w:p w:rsidR="0057318A" w:rsidRDefault="0057318A" w:rsidP="00DA53EC">
      <w:pPr>
        <w:spacing w:after="0"/>
        <w:jc w:val="both"/>
        <w:rPr>
          <w:lang w:val="sr-Cyrl-RS"/>
        </w:rPr>
      </w:pPr>
    </w:p>
    <w:p w:rsidR="00357B3C" w:rsidRDefault="00357B3C" w:rsidP="00DA53EC">
      <w:pPr>
        <w:spacing w:after="0"/>
        <w:jc w:val="both"/>
        <w:rPr>
          <w:lang w:val="sr-Cyrl-RS"/>
        </w:rPr>
      </w:pPr>
      <w:r>
        <w:rPr>
          <w:lang w:val="sr-Cyrl-RS"/>
        </w:rPr>
        <w:t xml:space="preserve">          Планирани фактурисани и наплаћени закуп и њихово остварење у периоду јануар-март 2016. године илуструје следећи преглед: </w:t>
      </w:r>
    </w:p>
    <w:p w:rsidR="0057318A" w:rsidRDefault="0057318A" w:rsidP="00DA53EC">
      <w:pPr>
        <w:spacing w:after="0"/>
        <w:jc w:val="both"/>
        <w:rPr>
          <w:lang w:val="sr-Cyrl-RS"/>
        </w:rPr>
      </w:pPr>
    </w:p>
    <w:p w:rsidR="00EC4F29" w:rsidRDefault="00EC4F29" w:rsidP="007663B0">
      <w:pPr>
        <w:jc w:val="both"/>
        <w:rPr>
          <w:lang w:val="sr-Cyrl-RS"/>
        </w:rPr>
      </w:pPr>
      <w:r>
        <w:rPr>
          <w:lang w:val="sr-Cyrl-RS"/>
        </w:rPr>
        <w:t>__________________________________________________________________________________</w:t>
      </w:r>
    </w:p>
    <w:p w:rsidR="00EC4F29" w:rsidRDefault="00EC4F29" w:rsidP="00CA556E">
      <w:pPr>
        <w:spacing w:after="0"/>
        <w:jc w:val="both"/>
        <w:rPr>
          <w:lang w:val="sr-Cyrl-RS"/>
        </w:rPr>
      </w:pPr>
      <w:r>
        <w:rPr>
          <w:lang w:val="sr-Cyrl-RS"/>
        </w:rPr>
        <w:t xml:space="preserve">                                                  Планирано 2016.              Остварено </w:t>
      </w:r>
      <w:r>
        <w:t>I-III/2016</w:t>
      </w:r>
      <w:r>
        <w:rPr>
          <w:lang w:val="sr-Cyrl-RS"/>
        </w:rPr>
        <w:t xml:space="preserve">             Индекс</w:t>
      </w:r>
    </w:p>
    <w:p w:rsidR="00EC4F29" w:rsidRDefault="00EC4F29" w:rsidP="00CA556E">
      <w:pPr>
        <w:spacing w:after="0"/>
        <w:jc w:val="both"/>
        <w:rPr>
          <w:lang w:val="sr-Cyrl-RS"/>
        </w:rPr>
      </w:pPr>
      <w:r>
        <w:rPr>
          <w:lang w:val="sr-Cyrl-RS"/>
        </w:rPr>
        <w:t>__________________________________________________________________________________</w:t>
      </w:r>
    </w:p>
    <w:p w:rsidR="00EC4F29" w:rsidRDefault="00EC4F29" w:rsidP="007663B0">
      <w:pPr>
        <w:jc w:val="both"/>
        <w:rPr>
          <w:lang w:val="sr-Cyrl-RS"/>
        </w:rPr>
      </w:pPr>
      <w:r>
        <w:rPr>
          <w:lang w:val="sr-Cyrl-RS"/>
        </w:rPr>
        <w:t>Фактурисани                        150.000.000,00                            38.367.495,55                 25,57</w:t>
      </w:r>
    </w:p>
    <w:p w:rsidR="00EC4F29" w:rsidRDefault="00EC4F29" w:rsidP="007663B0">
      <w:pPr>
        <w:jc w:val="both"/>
        <w:rPr>
          <w:lang w:val="sr-Cyrl-RS"/>
        </w:rPr>
      </w:pPr>
      <w:r>
        <w:rPr>
          <w:lang w:val="sr-Cyrl-RS"/>
        </w:rPr>
        <w:t xml:space="preserve">Наплаћени                           135.000.000,00                            38.839.623,54                 </w:t>
      </w:r>
      <w:r w:rsidR="00DA53EC">
        <w:rPr>
          <w:lang w:val="sr-Cyrl-RS"/>
        </w:rPr>
        <w:t>28,77</w:t>
      </w:r>
    </w:p>
    <w:p w:rsidR="00EC4F29" w:rsidRDefault="00EC4F29" w:rsidP="00DA53EC">
      <w:pPr>
        <w:spacing w:after="0"/>
        <w:jc w:val="both"/>
        <w:rPr>
          <w:lang w:val="sr-Cyrl-RS"/>
        </w:rPr>
      </w:pPr>
    </w:p>
    <w:p w:rsidR="00EC4F29" w:rsidRDefault="00EC4F29" w:rsidP="00DA53EC">
      <w:pPr>
        <w:spacing w:after="0"/>
        <w:jc w:val="both"/>
        <w:rPr>
          <w:lang w:val="sr-Cyrl-RS"/>
        </w:rPr>
      </w:pPr>
      <w:r>
        <w:rPr>
          <w:lang w:val="sr-Cyrl-RS"/>
        </w:rPr>
        <w:t xml:space="preserve">             Ако из укупно наплаћеног прихода по основу закупа изузмемо 7.163.500 динара који се односе на наплаћени дуг из претходног периода, онда је од фактурисаних 38.367.495,55 динара наплаћено 31.676.123,54 динара и остварен проценат наплате 82,6%.</w:t>
      </w:r>
    </w:p>
    <w:p w:rsidR="0057318A" w:rsidRDefault="0057318A" w:rsidP="00DA53EC">
      <w:pPr>
        <w:spacing w:after="0"/>
        <w:jc w:val="both"/>
        <w:rPr>
          <w:lang w:val="sr-Cyrl-RS"/>
        </w:rPr>
      </w:pPr>
    </w:p>
    <w:p w:rsidR="00EC4F29" w:rsidRDefault="00EC4F29" w:rsidP="00DA53EC">
      <w:pPr>
        <w:spacing w:after="0"/>
        <w:jc w:val="both"/>
        <w:rPr>
          <w:lang w:val="sr-Cyrl-RS"/>
        </w:rPr>
      </w:pPr>
      <w:r>
        <w:rPr>
          <w:lang w:val="sr-Cyrl-RS"/>
        </w:rPr>
        <w:t xml:space="preserve">            Програм комуналне делатности има за циљ ефикасно и рационално обављање комуналне делатности и адекватан квалитет пружених услуга. На основу надлежности овај програм садржи две програмске активности и то: </w:t>
      </w:r>
    </w:p>
    <w:p w:rsidR="0057318A" w:rsidRDefault="0057318A" w:rsidP="00DA53EC">
      <w:pPr>
        <w:spacing w:after="0"/>
        <w:jc w:val="both"/>
        <w:rPr>
          <w:lang w:val="sr-Cyrl-RS"/>
        </w:rPr>
      </w:pPr>
    </w:p>
    <w:p w:rsidR="00EC4F29" w:rsidRDefault="00EC4F29" w:rsidP="00DA53EC">
      <w:pPr>
        <w:pStyle w:val="ListParagraph"/>
        <w:numPr>
          <w:ilvl w:val="0"/>
          <w:numId w:val="1"/>
        </w:numPr>
        <w:spacing w:after="0"/>
        <w:jc w:val="both"/>
        <w:rPr>
          <w:lang w:val="sr-Cyrl-RS"/>
        </w:rPr>
      </w:pPr>
      <w:r>
        <w:rPr>
          <w:lang w:val="sr-Cyrl-RS"/>
        </w:rPr>
        <w:t>уређење, одржавање и коришћење пијаца и</w:t>
      </w:r>
    </w:p>
    <w:p w:rsidR="00EC4F29" w:rsidRDefault="00EC4F29" w:rsidP="00DA53EC">
      <w:pPr>
        <w:pStyle w:val="ListParagraph"/>
        <w:numPr>
          <w:ilvl w:val="0"/>
          <w:numId w:val="1"/>
        </w:numPr>
        <w:spacing w:after="0"/>
        <w:jc w:val="both"/>
        <w:rPr>
          <w:lang w:val="sr-Cyrl-RS"/>
        </w:rPr>
      </w:pPr>
      <w:r>
        <w:rPr>
          <w:lang w:val="sr-Cyrl-RS"/>
        </w:rPr>
        <w:t>одржав</w:t>
      </w:r>
      <w:r w:rsidR="00F34101">
        <w:rPr>
          <w:lang w:val="sr-Cyrl-RS"/>
        </w:rPr>
        <w:t>ање гробаља и погребне услуге</w:t>
      </w:r>
      <w:r w:rsidR="00974A5B">
        <w:rPr>
          <w:lang w:val="sr-Cyrl-RS"/>
        </w:rPr>
        <w:t>.</w:t>
      </w:r>
    </w:p>
    <w:p w:rsidR="0057318A" w:rsidRDefault="0057318A" w:rsidP="0057318A">
      <w:pPr>
        <w:pStyle w:val="ListParagraph"/>
        <w:spacing w:after="0"/>
        <w:jc w:val="both"/>
        <w:rPr>
          <w:lang w:val="sr-Cyrl-RS"/>
        </w:rPr>
      </w:pPr>
    </w:p>
    <w:p w:rsidR="00974A5B" w:rsidRDefault="00CA556E" w:rsidP="00DA53EC">
      <w:pPr>
        <w:spacing w:after="0"/>
        <w:jc w:val="both"/>
        <w:rPr>
          <w:lang w:val="sr-Cyrl-RS"/>
        </w:rPr>
      </w:pPr>
      <w:r>
        <w:rPr>
          <w:lang w:val="sr-Cyrl-RS"/>
        </w:rPr>
        <w:t xml:space="preserve">            </w:t>
      </w:r>
      <w:r w:rsidR="00974A5B">
        <w:rPr>
          <w:lang w:val="sr-Cyrl-RS"/>
        </w:rPr>
        <w:t xml:space="preserve">Планирани приход у 2016. </w:t>
      </w:r>
      <w:r w:rsidR="00F34101">
        <w:rPr>
          <w:lang w:val="sr-Cyrl-RS"/>
        </w:rPr>
        <w:t>години од наведених активности и реализацију</w:t>
      </w:r>
      <w:r w:rsidR="00974A5B">
        <w:rPr>
          <w:lang w:val="sr-Cyrl-RS"/>
        </w:rPr>
        <w:t xml:space="preserve"> у периоду јануар-март дајемо у наредној табели:</w:t>
      </w:r>
    </w:p>
    <w:p w:rsidR="00974A5B" w:rsidRDefault="00974A5B" w:rsidP="00974A5B">
      <w:pPr>
        <w:jc w:val="both"/>
        <w:rPr>
          <w:lang w:val="sr-Cyrl-RS"/>
        </w:rPr>
      </w:pPr>
    </w:p>
    <w:p w:rsidR="00974A5B" w:rsidRDefault="00974A5B" w:rsidP="00CA556E">
      <w:pPr>
        <w:spacing w:after="0"/>
        <w:jc w:val="both"/>
        <w:rPr>
          <w:b/>
          <w:lang w:val="sr-Cyrl-RS"/>
        </w:rPr>
      </w:pPr>
      <w:r w:rsidRPr="00CA556E">
        <w:rPr>
          <w:b/>
          <w:lang w:val="sr-Cyrl-RS"/>
        </w:rPr>
        <w:t xml:space="preserve">Опис                            </w:t>
      </w:r>
      <w:r w:rsidR="00CA556E" w:rsidRPr="00CA556E">
        <w:rPr>
          <w:b/>
          <w:lang w:val="sr-Cyrl-RS"/>
        </w:rPr>
        <w:t xml:space="preserve">                         </w:t>
      </w:r>
      <w:r w:rsidRPr="00CA556E">
        <w:rPr>
          <w:b/>
          <w:lang w:val="sr-Cyrl-RS"/>
        </w:rPr>
        <w:t xml:space="preserve"> План 2016.                   Реализација </w:t>
      </w:r>
      <w:r w:rsidR="00CA556E" w:rsidRPr="00CA556E">
        <w:rPr>
          <w:b/>
        </w:rPr>
        <w:t>I-III/2016</w:t>
      </w:r>
      <w:r w:rsidR="00CA556E" w:rsidRPr="00CA556E">
        <w:rPr>
          <w:b/>
          <w:lang w:val="sr-Cyrl-RS"/>
        </w:rPr>
        <w:t xml:space="preserve">                 Индекс</w:t>
      </w:r>
    </w:p>
    <w:p w:rsidR="00CA556E" w:rsidRDefault="00CA556E" w:rsidP="00CA556E">
      <w:pPr>
        <w:spacing w:after="0"/>
        <w:jc w:val="both"/>
        <w:rPr>
          <w:b/>
          <w:lang w:val="sr-Cyrl-RS"/>
        </w:rPr>
      </w:pPr>
      <w:r>
        <w:rPr>
          <w:b/>
          <w:lang w:val="sr-Cyrl-RS"/>
        </w:rPr>
        <w:t>_________________________________________________________________________________</w:t>
      </w:r>
    </w:p>
    <w:p w:rsidR="00CA556E" w:rsidRPr="00CA556E" w:rsidRDefault="00CA556E" w:rsidP="00CA556E">
      <w:pPr>
        <w:spacing w:after="0"/>
        <w:jc w:val="both"/>
        <w:rPr>
          <w:b/>
          <w:lang w:val="sr-Cyrl-RS"/>
        </w:rPr>
      </w:pPr>
    </w:p>
    <w:p w:rsidR="00CA556E" w:rsidRDefault="00CA556E" w:rsidP="00CA556E">
      <w:pPr>
        <w:spacing w:after="0"/>
        <w:jc w:val="both"/>
        <w:rPr>
          <w:lang w:val="sr-Cyrl-RS"/>
        </w:rPr>
      </w:pPr>
      <w:r>
        <w:rPr>
          <w:lang w:val="sr-Cyrl-RS"/>
        </w:rPr>
        <w:t>Приход пијаца                                    58.969.000,00                       14.031.802,39                           23,80</w:t>
      </w:r>
    </w:p>
    <w:p w:rsidR="00CA556E" w:rsidRDefault="00CA556E" w:rsidP="00CA556E">
      <w:pPr>
        <w:spacing w:after="0"/>
        <w:jc w:val="both"/>
        <w:rPr>
          <w:lang w:val="sr-Cyrl-RS"/>
        </w:rPr>
      </w:pPr>
      <w:r>
        <w:rPr>
          <w:lang w:val="sr-Cyrl-RS"/>
        </w:rPr>
        <w:t>Приход гробље                                  10.000.000,00                         4.099.602,60                           40,10</w:t>
      </w:r>
    </w:p>
    <w:p w:rsidR="00CA556E" w:rsidRDefault="00CA556E" w:rsidP="00CA556E">
      <w:pPr>
        <w:spacing w:after="0"/>
        <w:jc w:val="both"/>
        <w:rPr>
          <w:lang w:val="sr-Cyrl-RS"/>
        </w:rPr>
      </w:pPr>
      <w:r>
        <w:rPr>
          <w:lang w:val="sr-Cyrl-RS"/>
        </w:rPr>
        <w:t>Продаја образаца и</w:t>
      </w:r>
    </w:p>
    <w:p w:rsidR="00CA556E" w:rsidRDefault="00CA556E" w:rsidP="00CA556E">
      <w:pPr>
        <w:spacing w:after="0"/>
        <w:jc w:val="both"/>
        <w:rPr>
          <w:lang w:val="sr-Cyrl-RS"/>
        </w:rPr>
      </w:pPr>
      <w:r>
        <w:rPr>
          <w:lang w:val="sr-Cyrl-RS"/>
        </w:rPr>
        <w:t>фотокопирање                                      1.399.280,00                            353.957,00                           25,30</w:t>
      </w:r>
    </w:p>
    <w:p w:rsidR="00CA556E" w:rsidRDefault="00CA556E" w:rsidP="00CA556E">
      <w:pPr>
        <w:spacing w:after="0"/>
        <w:jc w:val="both"/>
        <w:rPr>
          <w:lang w:val="sr-Cyrl-RS"/>
        </w:rPr>
      </w:pPr>
      <w:r>
        <w:rPr>
          <w:lang w:val="sr-Cyrl-RS"/>
        </w:rPr>
        <w:t>Споредни трошкови закупа</w:t>
      </w:r>
    </w:p>
    <w:p w:rsidR="00CA556E" w:rsidRDefault="00CA556E" w:rsidP="00CA556E">
      <w:pPr>
        <w:spacing w:after="0"/>
        <w:jc w:val="both"/>
        <w:rPr>
          <w:lang w:val="sr-Cyrl-RS"/>
        </w:rPr>
      </w:pPr>
      <w:r>
        <w:rPr>
          <w:lang w:val="sr-Cyrl-RS"/>
        </w:rPr>
        <w:t>оглашавања и суд. трошкови              400.000,00                             430.083,65                         107,52</w:t>
      </w:r>
    </w:p>
    <w:p w:rsidR="00CA556E" w:rsidRDefault="00CA556E" w:rsidP="00CA556E">
      <w:pPr>
        <w:spacing w:after="0"/>
        <w:jc w:val="both"/>
        <w:rPr>
          <w:lang w:val="sr-Cyrl-RS"/>
        </w:rPr>
      </w:pPr>
      <w:r>
        <w:rPr>
          <w:lang w:val="sr-Cyrl-RS"/>
        </w:rPr>
        <w:t xml:space="preserve">                    Укупно:                             70.768.280,00                        18.915.445,64                          26,73</w:t>
      </w:r>
    </w:p>
    <w:p w:rsidR="00DA53EC" w:rsidRDefault="00DA53EC" w:rsidP="00CA556E">
      <w:pPr>
        <w:spacing w:after="0"/>
        <w:jc w:val="both"/>
        <w:rPr>
          <w:lang w:val="sr-Cyrl-RS"/>
        </w:rPr>
      </w:pPr>
    </w:p>
    <w:p w:rsidR="00DA53EC" w:rsidRDefault="00DA53EC" w:rsidP="00CA556E">
      <w:pPr>
        <w:spacing w:after="0"/>
        <w:jc w:val="both"/>
        <w:rPr>
          <w:lang w:val="sr-Cyrl-RS"/>
        </w:rPr>
      </w:pPr>
    </w:p>
    <w:p w:rsidR="00DA53EC" w:rsidRDefault="00DA53EC" w:rsidP="00CA556E">
      <w:pPr>
        <w:spacing w:after="0"/>
        <w:jc w:val="both"/>
        <w:rPr>
          <w:lang w:val="sr-Cyrl-RS"/>
        </w:rPr>
      </w:pPr>
    </w:p>
    <w:p w:rsidR="00CA556E" w:rsidRDefault="00CA556E" w:rsidP="006305C9">
      <w:pPr>
        <w:jc w:val="both"/>
        <w:rPr>
          <w:lang w:val="sr-Cyrl-RS"/>
        </w:rPr>
      </w:pPr>
      <w:r>
        <w:rPr>
          <w:lang w:val="sr-Cyrl-RS"/>
        </w:rPr>
        <w:t xml:space="preserve">              Из дате табеле видљиво је да се приходи од продаје добара и услуга од стране тржишних организација у корист нивоа општине (раније сопствени приходи) остварују изнад планиране динамике</w:t>
      </w:r>
      <w:r w:rsidR="004C676E">
        <w:rPr>
          <w:lang w:val="sr-Cyrl-RS"/>
        </w:rPr>
        <w:t>, посебно када се има у виду да</w:t>
      </w:r>
      <w:r>
        <w:rPr>
          <w:lang w:val="sr-Cyrl-RS"/>
        </w:rPr>
        <w:t xml:space="preserve"> је њихова нап</w:t>
      </w:r>
      <w:r w:rsidR="004C676E">
        <w:rPr>
          <w:lang w:val="sr-Cyrl-RS"/>
        </w:rPr>
        <w:t>лата најмања у првом кварталу. П</w:t>
      </w:r>
      <w:r>
        <w:rPr>
          <w:lang w:val="sr-Cyrl-RS"/>
        </w:rPr>
        <w:t xml:space="preserve">риход изнад очекиваног остварен је од гробљанских услуга што је резултат додатног ангажовања у наплати дуга из претходних година, као и приход остварен наплатом оглашавања и наплатом судских трошкова. </w:t>
      </w:r>
    </w:p>
    <w:p w:rsidR="00472B25" w:rsidRDefault="00472B25" w:rsidP="00974A5B">
      <w:pPr>
        <w:jc w:val="both"/>
        <w:rPr>
          <w:lang w:val="sr-Cyrl-RS"/>
        </w:rPr>
      </w:pPr>
    </w:p>
    <w:p w:rsidR="0057318A" w:rsidRDefault="0057318A" w:rsidP="0057318A">
      <w:pPr>
        <w:jc w:val="right"/>
        <w:rPr>
          <w:lang w:val="sr-Cyrl-RS"/>
        </w:rPr>
      </w:pPr>
      <w:r>
        <w:rPr>
          <w:lang w:val="sr-Cyrl-RS"/>
        </w:rPr>
        <w:t>3.</w:t>
      </w:r>
    </w:p>
    <w:p w:rsidR="00472B25" w:rsidRDefault="00472B25" w:rsidP="00472B25">
      <w:pPr>
        <w:pStyle w:val="ListParagraph"/>
        <w:numPr>
          <w:ilvl w:val="0"/>
          <w:numId w:val="2"/>
        </w:numPr>
        <w:jc w:val="both"/>
        <w:rPr>
          <w:b/>
          <w:i/>
          <w:lang w:val="sr-Cyrl-RS"/>
        </w:rPr>
      </w:pPr>
      <w:r w:rsidRPr="00EF1464">
        <w:rPr>
          <w:b/>
          <w:i/>
          <w:lang w:val="sr-Cyrl-RS"/>
        </w:rPr>
        <w:lastRenderedPageBreak/>
        <w:t>БИЛАНС ПРИХОДА И РАСХОДА</w:t>
      </w:r>
    </w:p>
    <w:p w:rsidR="008F6F7E" w:rsidRPr="00EF1464" w:rsidRDefault="008F6F7E" w:rsidP="008F6F7E">
      <w:pPr>
        <w:pStyle w:val="ListParagraph"/>
        <w:jc w:val="both"/>
        <w:rPr>
          <w:b/>
          <w:i/>
          <w:lang w:val="sr-Cyrl-RS"/>
        </w:rPr>
      </w:pPr>
    </w:p>
    <w:p w:rsidR="00472B25" w:rsidRDefault="00EF1464" w:rsidP="006305C9">
      <w:pPr>
        <w:spacing w:after="0"/>
        <w:jc w:val="both"/>
        <w:rPr>
          <w:lang w:val="sr-Cyrl-RS"/>
        </w:rPr>
      </w:pPr>
      <w:r>
        <w:rPr>
          <w:lang w:val="sr-Cyrl-RS"/>
        </w:rPr>
        <w:t xml:space="preserve">             </w:t>
      </w:r>
      <w:r w:rsidR="00472B25">
        <w:rPr>
          <w:lang w:val="sr-Cyrl-RS"/>
        </w:rPr>
        <w:t>У извештајном периоду оства</w:t>
      </w:r>
      <w:r w:rsidR="008F6F7E">
        <w:rPr>
          <w:lang w:val="sr-Cyrl-RS"/>
        </w:rPr>
        <w:t>р</w:t>
      </w:r>
      <w:r w:rsidR="00472B25">
        <w:rPr>
          <w:lang w:val="sr-Cyrl-RS"/>
        </w:rPr>
        <w:t>е</w:t>
      </w:r>
      <w:r w:rsidR="008F6F7E">
        <w:rPr>
          <w:lang w:val="sr-Cyrl-RS"/>
        </w:rPr>
        <w:t>н</w:t>
      </w:r>
      <w:r w:rsidR="00472B25">
        <w:rPr>
          <w:lang w:val="sr-Cyrl-RS"/>
        </w:rPr>
        <w:t xml:space="preserve"> је укупан приход и примања у износу од 29.350.274,59 динара, а расходи и издаци у износу од 29.332.190,49 динара, односно 18.084,</w:t>
      </w:r>
      <w:r>
        <w:rPr>
          <w:lang w:val="sr-Cyrl-RS"/>
        </w:rPr>
        <w:t xml:space="preserve">10 динара мање од укупних прихода. </w:t>
      </w:r>
    </w:p>
    <w:p w:rsidR="0057318A" w:rsidRDefault="0057318A" w:rsidP="006305C9">
      <w:pPr>
        <w:spacing w:after="0"/>
        <w:jc w:val="both"/>
        <w:rPr>
          <w:lang w:val="sr-Cyrl-RS"/>
        </w:rPr>
      </w:pPr>
    </w:p>
    <w:p w:rsidR="00EF1464" w:rsidRDefault="00EF1464" w:rsidP="006305C9">
      <w:pPr>
        <w:spacing w:after="0"/>
        <w:jc w:val="both"/>
        <w:rPr>
          <w:lang w:val="sr-Cyrl-RS"/>
        </w:rPr>
      </w:pPr>
      <w:r>
        <w:rPr>
          <w:lang w:val="sr-Cyrl-RS"/>
        </w:rPr>
        <w:t xml:space="preserve">            На дан 31.03.2016. године на подрачуну налазило се 17.916,55 динара и то за трошкове платног промета резервисано 12.351,04 д</w:t>
      </w:r>
      <w:r w:rsidR="004C676E">
        <w:rPr>
          <w:lang w:val="sr-Cyrl-RS"/>
        </w:rPr>
        <w:t>инара, 5.565,51 динара наплаћено од запоаслених на име</w:t>
      </w:r>
      <w:r>
        <w:rPr>
          <w:lang w:val="sr-Cyrl-RS"/>
        </w:rPr>
        <w:t xml:space="preserve"> трошкове мобилних телефона преко дозвољене границе. Остатак од 167,55 динара односи се на разлику авансних уплата за бензин и достављених рачуна. </w:t>
      </w:r>
    </w:p>
    <w:p w:rsidR="0057318A" w:rsidRDefault="0057318A" w:rsidP="006305C9">
      <w:pPr>
        <w:spacing w:after="0"/>
        <w:jc w:val="both"/>
        <w:rPr>
          <w:lang w:val="sr-Cyrl-RS"/>
        </w:rPr>
      </w:pPr>
    </w:p>
    <w:p w:rsidR="00067742" w:rsidRDefault="00067742" w:rsidP="006305C9">
      <w:pPr>
        <w:spacing w:after="0"/>
        <w:jc w:val="both"/>
        <w:rPr>
          <w:lang w:val="sr-Cyrl-RS"/>
        </w:rPr>
      </w:pPr>
      <w:r>
        <w:rPr>
          <w:lang w:val="sr-Cyrl-RS"/>
        </w:rPr>
        <w:t xml:space="preserve">            Преглед планираних прихода и примања, расхода и издатака у 2016. години и њихово остварење у периоду јануар-март текуће године илуструје следећи преглед: </w:t>
      </w:r>
    </w:p>
    <w:p w:rsidR="0057318A" w:rsidRDefault="0057318A" w:rsidP="006305C9">
      <w:pPr>
        <w:spacing w:after="0"/>
        <w:jc w:val="both"/>
        <w:rPr>
          <w:lang w:val="sr-Cyrl-RS"/>
        </w:rPr>
      </w:pPr>
    </w:p>
    <w:p w:rsidR="00067742" w:rsidRDefault="00067742" w:rsidP="006305C9">
      <w:pPr>
        <w:spacing w:after="0"/>
        <w:jc w:val="both"/>
        <w:rPr>
          <w:lang w:val="sr-Cyrl-RS"/>
        </w:rPr>
      </w:pPr>
      <w:r>
        <w:rPr>
          <w:lang w:val="sr-Cyrl-RS"/>
        </w:rPr>
        <w:t>_________________________________________________________________________________</w:t>
      </w:r>
    </w:p>
    <w:p w:rsidR="00067742" w:rsidRDefault="00067742" w:rsidP="006305C9">
      <w:pPr>
        <w:spacing w:after="0"/>
        <w:jc w:val="both"/>
        <w:rPr>
          <w:lang w:val="sr-Cyrl-RS"/>
        </w:rPr>
      </w:pPr>
      <w:r>
        <w:rPr>
          <w:lang w:val="sr-Cyrl-RS"/>
        </w:rPr>
        <w:t xml:space="preserve">Р.б.            Опис                                    Планирано 2016.                  Остварено </w:t>
      </w:r>
      <w:r>
        <w:t>I-III/2016</w:t>
      </w:r>
      <w:r>
        <w:rPr>
          <w:lang w:val="sr-Cyrl-RS"/>
        </w:rPr>
        <w:t xml:space="preserve">             Индекс</w:t>
      </w:r>
    </w:p>
    <w:p w:rsidR="00067742" w:rsidRDefault="00067742" w:rsidP="006305C9">
      <w:pPr>
        <w:spacing w:after="0"/>
        <w:jc w:val="both"/>
        <w:rPr>
          <w:lang w:val="sr-Cyrl-RS"/>
        </w:rPr>
      </w:pPr>
      <w:r>
        <w:rPr>
          <w:lang w:val="sr-Cyrl-RS"/>
        </w:rPr>
        <w:t>_________________________________________________________________________________</w:t>
      </w:r>
    </w:p>
    <w:p w:rsidR="00067742" w:rsidRDefault="00067742" w:rsidP="006305C9">
      <w:pPr>
        <w:spacing w:after="0"/>
        <w:jc w:val="both"/>
        <w:rPr>
          <w:lang w:val="sr-Cyrl-RS"/>
        </w:rPr>
      </w:pPr>
      <w:r>
        <w:rPr>
          <w:lang w:val="sr-Cyrl-RS"/>
        </w:rPr>
        <w:t xml:space="preserve">           Приходи</w:t>
      </w:r>
    </w:p>
    <w:p w:rsidR="00067742" w:rsidRPr="00067742" w:rsidRDefault="00067742" w:rsidP="006305C9">
      <w:pPr>
        <w:spacing w:after="0"/>
        <w:jc w:val="both"/>
        <w:rPr>
          <w:lang w:val="sr-Cyrl-RS"/>
        </w:rPr>
      </w:pPr>
      <w:r>
        <w:rPr>
          <w:lang w:val="sr-Cyrl-RS"/>
        </w:rPr>
        <w:t xml:space="preserve">1. </w:t>
      </w:r>
      <w:r w:rsidRPr="00067742">
        <w:rPr>
          <w:lang w:val="sr-Cyrl-RS"/>
        </w:rPr>
        <w:t xml:space="preserve">Из буџета                                     </w:t>
      </w:r>
      <w:r>
        <w:rPr>
          <w:lang w:val="sr-Cyrl-RS"/>
        </w:rPr>
        <w:t xml:space="preserve">            </w:t>
      </w:r>
      <w:r w:rsidRPr="00067742">
        <w:rPr>
          <w:lang w:val="sr-Cyrl-RS"/>
        </w:rPr>
        <w:t xml:space="preserve"> 72.060.000,00                      10.434.828,95                       14,5</w:t>
      </w:r>
    </w:p>
    <w:p w:rsidR="00067742" w:rsidRPr="00067742" w:rsidRDefault="00067742" w:rsidP="006305C9">
      <w:pPr>
        <w:spacing w:after="0"/>
        <w:jc w:val="both"/>
        <w:rPr>
          <w:lang w:val="sr-Cyrl-RS"/>
        </w:rPr>
      </w:pPr>
      <w:r>
        <w:rPr>
          <w:lang w:val="sr-Cyrl-RS"/>
        </w:rPr>
        <w:t xml:space="preserve">2. </w:t>
      </w:r>
      <w:r w:rsidRPr="00067742">
        <w:rPr>
          <w:lang w:val="sr-Cyrl-RS"/>
        </w:rPr>
        <w:t>Приход од продаје добара</w:t>
      </w:r>
    </w:p>
    <w:p w:rsidR="00067742" w:rsidRPr="004C676E" w:rsidRDefault="004C676E" w:rsidP="004C676E">
      <w:pPr>
        <w:spacing w:after="0"/>
        <w:jc w:val="both"/>
        <w:rPr>
          <w:lang w:val="sr-Cyrl-RS"/>
        </w:rPr>
      </w:pPr>
      <w:r>
        <w:rPr>
          <w:lang w:val="sr-Cyrl-RS"/>
        </w:rPr>
        <w:t xml:space="preserve">    </w:t>
      </w:r>
      <w:r w:rsidR="00067742" w:rsidRPr="004C676E">
        <w:rPr>
          <w:lang w:val="sr-Cyrl-RS"/>
        </w:rPr>
        <w:t>и услуга у корист нива општине</w:t>
      </w:r>
    </w:p>
    <w:p w:rsidR="00067742" w:rsidRPr="004C676E" w:rsidRDefault="004C676E" w:rsidP="004C676E">
      <w:pPr>
        <w:spacing w:after="0"/>
        <w:jc w:val="both"/>
        <w:rPr>
          <w:lang w:val="sr-Cyrl-RS"/>
        </w:rPr>
      </w:pPr>
      <w:r>
        <w:rPr>
          <w:lang w:val="sr-Cyrl-RS"/>
        </w:rPr>
        <w:t xml:space="preserve">    </w:t>
      </w:r>
      <w:r w:rsidR="00067742" w:rsidRPr="004C676E">
        <w:rPr>
          <w:lang w:val="sr-Cyrl-RS"/>
        </w:rPr>
        <w:t xml:space="preserve">(раније сопствени приходи)     </w:t>
      </w:r>
      <w:r>
        <w:rPr>
          <w:lang w:val="sr-Cyrl-RS"/>
        </w:rPr>
        <w:t xml:space="preserve">           </w:t>
      </w:r>
      <w:r w:rsidR="00067742" w:rsidRPr="004C676E">
        <w:rPr>
          <w:lang w:val="sr-Cyrl-RS"/>
        </w:rPr>
        <w:t>70.768.280,00                     18.915.445,64                       26,7</w:t>
      </w:r>
    </w:p>
    <w:p w:rsidR="00067742" w:rsidRDefault="00067742" w:rsidP="006305C9">
      <w:pPr>
        <w:spacing w:after="0"/>
        <w:jc w:val="both"/>
        <w:rPr>
          <w:lang w:val="sr-Cyrl-RS"/>
        </w:rPr>
      </w:pPr>
    </w:p>
    <w:p w:rsidR="00067742" w:rsidRDefault="00067742" w:rsidP="006305C9">
      <w:pPr>
        <w:spacing w:after="0"/>
        <w:jc w:val="both"/>
        <w:rPr>
          <w:lang w:val="sr-Cyrl-RS"/>
        </w:rPr>
      </w:pPr>
      <w:r>
        <w:rPr>
          <w:lang w:val="sr-Cyrl-RS"/>
        </w:rPr>
        <w:t xml:space="preserve">                 Укупно:                                </w:t>
      </w:r>
      <w:r w:rsidR="000C1E14">
        <w:rPr>
          <w:lang w:val="sr-Cyrl-RS"/>
        </w:rPr>
        <w:t xml:space="preserve"> </w:t>
      </w:r>
      <w:r>
        <w:rPr>
          <w:lang w:val="sr-Cyrl-RS"/>
        </w:rPr>
        <w:t xml:space="preserve">     142.828.280,00                     29.350.274,59                       20,5</w:t>
      </w:r>
    </w:p>
    <w:p w:rsidR="00067742" w:rsidRDefault="00067742" w:rsidP="00067742">
      <w:pPr>
        <w:spacing w:after="0"/>
        <w:jc w:val="both"/>
        <w:rPr>
          <w:lang w:val="sr-Cyrl-RS"/>
        </w:rPr>
      </w:pPr>
      <w:r>
        <w:rPr>
          <w:lang w:val="sr-Cyrl-RS"/>
        </w:rPr>
        <w:t>_________________________________________________________________________________</w:t>
      </w:r>
    </w:p>
    <w:p w:rsidR="00067742" w:rsidRDefault="00067742" w:rsidP="00067742">
      <w:pPr>
        <w:spacing w:after="0"/>
        <w:jc w:val="both"/>
        <w:rPr>
          <w:lang w:val="sr-Cyrl-RS"/>
        </w:rPr>
      </w:pPr>
      <w:r>
        <w:rPr>
          <w:lang w:val="sr-Cyrl-RS"/>
        </w:rPr>
        <w:t xml:space="preserve">           Расходи</w:t>
      </w:r>
    </w:p>
    <w:p w:rsidR="00067742" w:rsidRDefault="00067742" w:rsidP="00067742">
      <w:pPr>
        <w:spacing w:after="0"/>
        <w:jc w:val="both"/>
        <w:rPr>
          <w:lang w:val="sr-Cyrl-RS"/>
        </w:rPr>
      </w:pPr>
      <w:r>
        <w:rPr>
          <w:lang w:val="sr-Cyrl-RS"/>
        </w:rPr>
        <w:t>1. Трошкови запослених</w:t>
      </w:r>
      <w:r w:rsidRPr="00067742">
        <w:rPr>
          <w:lang w:val="sr-Cyrl-RS"/>
        </w:rPr>
        <w:t xml:space="preserve">     </w:t>
      </w:r>
      <w:r>
        <w:rPr>
          <w:lang w:val="sr-Cyrl-RS"/>
        </w:rPr>
        <w:t xml:space="preserve">                     41.473.500,00                      8.806.829,85                        21,2</w:t>
      </w:r>
    </w:p>
    <w:p w:rsidR="00067742" w:rsidRDefault="00067742" w:rsidP="00067742">
      <w:pPr>
        <w:spacing w:after="0"/>
        <w:jc w:val="both"/>
        <w:rPr>
          <w:lang w:val="sr-Cyrl-RS"/>
        </w:rPr>
      </w:pPr>
      <w:r>
        <w:rPr>
          <w:lang w:val="sr-Cyrl-RS"/>
        </w:rPr>
        <w:t>2. Стални трошкови                                  10.996.000,00                       2.618.85</w:t>
      </w:r>
      <w:r w:rsidR="004C676E">
        <w:rPr>
          <w:lang w:val="sr-Cyrl-RS"/>
        </w:rPr>
        <w:t>7,60                       23,8</w:t>
      </w:r>
    </w:p>
    <w:p w:rsidR="00067742" w:rsidRDefault="00067742" w:rsidP="00067742">
      <w:pPr>
        <w:spacing w:after="0"/>
        <w:jc w:val="both"/>
        <w:rPr>
          <w:lang w:val="sr-Cyrl-RS"/>
        </w:rPr>
      </w:pPr>
      <w:r>
        <w:rPr>
          <w:lang w:val="sr-Cyrl-RS"/>
        </w:rPr>
        <w:t xml:space="preserve">3. Трошкови путовања                                  340.000,00    </w:t>
      </w:r>
    </w:p>
    <w:p w:rsidR="00067742" w:rsidRDefault="00067742" w:rsidP="00067742">
      <w:pPr>
        <w:spacing w:after="0"/>
        <w:jc w:val="both"/>
        <w:rPr>
          <w:lang w:val="sr-Cyrl-RS"/>
        </w:rPr>
      </w:pPr>
      <w:r>
        <w:rPr>
          <w:lang w:val="sr-Cyrl-RS"/>
        </w:rPr>
        <w:t>4. Услуге по уговору                                    7.559.000,00                      1.611.749,91                       21,3</w:t>
      </w:r>
    </w:p>
    <w:p w:rsidR="00067742" w:rsidRDefault="00067742" w:rsidP="00067742">
      <w:pPr>
        <w:spacing w:after="0"/>
        <w:jc w:val="both"/>
        <w:rPr>
          <w:lang w:val="sr-Cyrl-RS"/>
        </w:rPr>
      </w:pPr>
      <w:r>
        <w:rPr>
          <w:lang w:val="sr-Cyrl-RS"/>
        </w:rPr>
        <w:t>5. Специјализоване услуге                           310.000,00                              2.491,00</w:t>
      </w:r>
    </w:p>
    <w:p w:rsidR="00067742" w:rsidRDefault="00067742" w:rsidP="00067742">
      <w:pPr>
        <w:spacing w:after="0"/>
        <w:jc w:val="both"/>
        <w:rPr>
          <w:lang w:val="sr-Cyrl-RS"/>
        </w:rPr>
      </w:pPr>
      <w:r>
        <w:rPr>
          <w:lang w:val="sr-Cyrl-RS"/>
        </w:rPr>
        <w:t>6. Текуће поправке и одржавање           7.259.000,00                         996.023,89                        13,7</w:t>
      </w:r>
    </w:p>
    <w:p w:rsidR="00067742" w:rsidRDefault="00067742" w:rsidP="00067742">
      <w:pPr>
        <w:spacing w:after="0"/>
        <w:jc w:val="both"/>
        <w:rPr>
          <w:lang w:val="sr-Cyrl-RS"/>
        </w:rPr>
      </w:pPr>
      <w:r>
        <w:rPr>
          <w:lang w:val="sr-Cyrl-RS"/>
        </w:rPr>
        <w:t xml:space="preserve">7. Материјал                                                 2.600.000,00                   </w:t>
      </w:r>
      <w:r w:rsidR="000C1E14">
        <w:rPr>
          <w:lang w:val="sr-Cyrl-RS"/>
        </w:rPr>
        <w:t xml:space="preserve"> </w:t>
      </w:r>
      <w:r>
        <w:rPr>
          <w:lang w:val="sr-Cyrl-RS"/>
        </w:rPr>
        <w:t xml:space="preserve">      442.677,16                        17,0</w:t>
      </w:r>
    </w:p>
    <w:p w:rsidR="00E669C8" w:rsidRDefault="00E669C8" w:rsidP="00E669C8">
      <w:pPr>
        <w:spacing w:after="0"/>
        <w:jc w:val="both"/>
        <w:rPr>
          <w:lang w:val="sr-Cyrl-RS"/>
        </w:rPr>
      </w:pPr>
      <w:r>
        <w:rPr>
          <w:lang w:val="sr-Cyrl-RS"/>
        </w:rPr>
        <w:t xml:space="preserve">8. Остале дотације по закону                   3.783.780,00                     </w:t>
      </w:r>
      <w:r w:rsidR="000C1E14">
        <w:rPr>
          <w:lang w:val="sr-Cyrl-RS"/>
        </w:rPr>
        <w:t xml:space="preserve">  </w:t>
      </w:r>
      <w:r>
        <w:rPr>
          <w:lang w:val="sr-Cyrl-RS"/>
        </w:rPr>
        <w:t xml:space="preserve"> </w:t>
      </w:r>
      <w:r w:rsidR="000C1E14">
        <w:rPr>
          <w:lang w:val="sr-Cyrl-RS"/>
        </w:rPr>
        <w:t xml:space="preserve">  784.883,37                   </w:t>
      </w:r>
      <w:r>
        <w:rPr>
          <w:lang w:val="sr-Cyrl-RS"/>
        </w:rPr>
        <w:t xml:space="preserve">     20,7</w:t>
      </w:r>
    </w:p>
    <w:p w:rsidR="00E669C8" w:rsidRDefault="00E669C8" w:rsidP="00E669C8">
      <w:pPr>
        <w:spacing w:after="0"/>
        <w:jc w:val="both"/>
        <w:rPr>
          <w:lang w:val="sr-Cyrl-RS"/>
        </w:rPr>
      </w:pPr>
      <w:r>
        <w:rPr>
          <w:lang w:val="sr-Cyrl-RS"/>
        </w:rPr>
        <w:t xml:space="preserve">    (привр.одређ.основ.зарада)</w:t>
      </w:r>
    </w:p>
    <w:p w:rsidR="00E669C8" w:rsidRDefault="00E669C8" w:rsidP="00E669C8">
      <w:pPr>
        <w:spacing w:after="0"/>
        <w:jc w:val="both"/>
        <w:rPr>
          <w:lang w:val="sr-Cyrl-RS"/>
        </w:rPr>
      </w:pPr>
      <w:r>
        <w:rPr>
          <w:lang w:val="sr-Cyrl-RS"/>
        </w:rPr>
        <w:t xml:space="preserve">9. Порез  таксе и казне                            64.422.000,00                 </w:t>
      </w:r>
      <w:r w:rsidR="000C1E14">
        <w:rPr>
          <w:lang w:val="sr-Cyrl-RS"/>
        </w:rPr>
        <w:t xml:space="preserve"> </w:t>
      </w:r>
      <w:r>
        <w:rPr>
          <w:lang w:val="sr-Cyrl-RS"/>
        </w:rPr>
        <w:t xml:space="preserve">   13.885.576,71                       21,6</w:t>
      </w:r>
    </w:p>
    <w:p w:rsidR="00E669C8" w:rsidRDefault="00E669C8" w:rsidP="00E669C8">
      <w:pPr>
        <w:spacing w:after="0"/>
        <w:jc w:val="both"/>
        <w:rPr>
          <w:lang w:val="sr-Cyrl-RS"/>
        </w:rPr>
      </w:pPr>
      <w:r>
        <w:rPr>
          <w:lang w:val="sr-Cyrl-RS"/>
        </w:rPr>
        <w:t>10. Новчане казне по судс.решењу        3.000.000,00</w:t>
      </w:r>
    </w:p>
    <w:p w:rsidR="00E669C8" w:rsidRDefault="00E669C8" w:rsidP="00E669C8">
      <w:pPr>
        <w:spacing w:after="0"/>
        <w:jc w:val="both"/>
        <w:rPr>
          <w:lang w:val="sr-Cyrl-RS"/>
        </w:rPr>
      </w:pPr>
      <w:r>
        <w:rPr>
          <w:lang w:val="sr-Cyrl-RS"/>
        </w:rPr>
        <w:t xml:space="preserve">11. Машине и опрема                                1.085.000,00                         183.108,00                  </w:t>
      </w:r>
      <w:r w:rsidR="000C1E14">
        <w:rPr>
          <w:lang w:val="sr-Cyrl-RS"/>
        </w:rPr>
        <w:t xml:space="preserve"> </w:t>
      </w:r>
      <w:r>
        <w:rPr>
          <w:lang w:val="sr-Cyrl-RS"/>
        </w:rPr>
        <w:t xml:space="preserve">     16,9</w:t>
      </w:r>
    </w:p>
    <w:p w:rsidR="00E669C8" w:rsidRDefault="00E669C8" w:rsidP="00E669C8">
      <w:pPr>
        <w:spacing w:after="0"/>
        <w:jc w:val="both"/>
        <w:rPr>
          <w:lang w:val="sr-Cyrl-RS"/>
        </w:rPr>
      </w:pPr>
    </w:p>
    <w:p w:rsidR="00E669C8" w:rsidRDefault="00E669C8" w:rsidP="00E669C8">
      <w:pPr>
        <w:spacing w:after="0"/>
        <w:jc w:val="both"/>
        <w:rPr>
          <w:lang w:val="sr-Cyrl-RS"/>
        </w:rPr>
      </w:pPr>
      <w:r>
        <w:rPr>
          <w:lang w:val="sr-Cyrl-RS"/>
        </w:rPr>
        <w:t xml:space="preserve">                Укупно:                                    142.828.280,00                       29.323.190,49                 </w:t>
      </w:r>
      <w:r w:rsidR="000C1E14">
        <w:rPr>
          <w:lang w:val="sr-Cyrl-RS"/>
        </w:rPr>
        <w:t xml:space="preserve">  </w:t>
      </w:r>
      <w:r>
        <w:rPr>
          <w:lang w:val="sr-Cyrl-RS"/>
        </w:rPr>
        <w:t xml:space="preserve">    20,5</w:t>
      </w:r>
    </w:p>
    <w:p w:rsidR="00E669C8" w:rsidRDefault="00E669C8" w:rsidP="00E669C8">
      <w:pPr>
        <w:spacing w:after="0"/>
        <w:jc w:val="both"/>
        <w:rPr>
          <w:lang w:val="sr-Cyrl-RS"/>
        </w:rPr>
      </w:pPr>
      <w:r>
        <w:rPr>
          <w:lang w:val="sr-Cyrl-RS"/>
        </w:rPr>
        <w:t>_________________________________________________________________________________</w:t>
      </w:r>
    </w:p>
    <w:p w:rsidR="006305C9" w:rsidRDefault="006305C9" w:rsidP="006305C9">
      <w:pPr>
        <w:spacing w:after="0"/>
        <w:jc w:val="right"/>
        <w:rPr>
          <w:lang w:val="sr-Cyrl-RS"/>
        </w:rPr>
      </w:pPr>
    </w:p>
    <w:p w:rsidR="0057318A" w:rsidRDefault="0057318A" w:rsidP="006305C9">
      <w:pPr>
        <w:spacing w:after="0"/>
        <w:jc w:val="right"/>
        <w:rPr>
          <w:lang w:val="sr-Cyrl-RS"/>
        </w:rPr>
      </w:pPr>
    </w:p>
    <w:p w:rsidR="00E669C8" w:rsidRDefault="00E669C8" w:rsidP="00E669C8">
      <w:pPr>
        <w:spacing w:after="0"/>
        <w:jc w:val="both"/>
        <w:rPr>
          <w:lang w:val="sr-Cyrl-RS"/>
        </w:rPr>
      </w:pPr>
      <w:r>
        <w:rPr>
          <w:lang w:val="sr-Cyrl-RS"/>
        </w:rPr>
        <w:t xml:space="preserve">            У првом кварталу текуће године остварени расходи и издаци износе 29.323.190,49 динара, што чини 20,5% укупно планираних расхода и издатака, односно за 4,5 структурна поена мање од планиране четвртине. </w:t>
      </w:r>
    </w:p>
    <w:p w:rsidR="00E669C8" w:rsidRDefault="00E669C8" w:rsidP="00E669C8">
      <w:pPr>
        <w:spacing w:after="0"/>
        <w:jc w:val="both"/>
        <w:rPr>
          <w:lang w:val="sr-Cyrl-RS"/>
        </w:rPr>
      </w:pPr>
    </w:p>
    <w:p w:rsidR="0057318A" w:rsidRDefault="0057318A" w:rsidP="00E669C8">
      <w:pPr>
        <w:spacing w:after="0"/>
        <w:jc w:val="both"/>
        <w:rPr>
          <w:lang w:val="sr-Cyrl-RS"/>
        </w:rPr>
      </w:pPr>
    </w:p>
    <w:p w:rsidR="0057318A" w:rsidRDefault="0057318A" w:rsidP="00E669C8">
      <w:pPr>
        <w:spacing w:after="0"/>
        <w:jc w:val="both"/>
        <w:rPr>
          <w:lang w:val="sr-Cyrl-RS"/>
        </w:rPr>
      </w:pPr>
    </w:p>
    <w:p w:rsidR="0057318A" w:rsidRDefault="0057318A" w:rsidP="00E669C8">
      <w:pPr>
        <w:spacing w:after="0"/>
        <w:jc w:val="both"/>
        <w:rPr>
          <w:lang w:val="sr-Cyrl-RS"/>
        </w:rPr>
      </w:pPr>
    </w:p>
    <w:p w:rsidR="0057318A" w:rsidRDefault="0057318A" w:rsidP="0057318A">
      <w:pPr>
        <w:spacing w:after="0"/>
        <w:jc w:val="right"/>
        <w:rPr>
          <w:lang w:val="sr-Cyrl-RS"/>
        </w:rPr>
      </w:pPr>
      <w:r>
        <w:rPr>
          <w:lang w:val="sr-Cyrl-RS"/>
        </w:rPr>
        <w:t>4.</w:t>
      </w:r>
    </w:p>
    <w:p w:rsidR="00E669C8" w:rsidRPr="00F24B26" w:rsidRDefault="00E669C8" w:rsidP="00E669C8">
      <w:pPr>
        <w:pStyle w:val="ListParagraph"/>
        <w:numPr>
          <w:ilvl w:val="0"/>
          <w:numId w:val="2"/>
        </w:numPr>
        <w:spacing w:after="0"/>
        <w:jc w:val="both"/>
        <w:rPr>
          <w:b/>
          <w:i/>
          <w:lang w:val="sr-Cyrl-RS"/>
        </w:rPr>
      </w:pPr>
      <w:r w:rsidRPr="00F24B26">
        <w:rPr>
          <w:b/>
          <w:i/>
          <w:lang w:val="sr-Cyrl-RS"/>
        </w:rPr>
        <w:lastRenderedPageBreak/>
        <w:t xml:space="preserve"> БИЛАНС СТАЊА</w:t>
      </w:r>
    </w:p>
    <w:p w:rsidR="001F2BA3" w:rsidRDefault="001F2BA3" w:rsidP="001F2BA3">
      <w:pPr>
        <w:spacing w:after="0"/>
        <w:jc w:val="both"/>
        <w:rPr>
          <w:lang w:val="sr-Cyrl-RS"/>
        </w:rPr>
      </w:pPr>
      <w:r>
        <w:rPr>
          <w:lang w:val="sr-Cyrl-RS"/>
        </w:rPr>
        <w:t xml:space="preserve">    </w:t>
      </w:r>
    </w:p>
    <w:p w:rsidR="001F2BA3" w:rsidRDefault="001F2BA3" w:rsidP="001F2BA3">
      <w:pPr>
        <w:spacing w:after="0"/>
        <w:jc w:val="both"/>
        <w:rPr>
          <w:lang w:val="sr-Cyrl-RS"/>
        </w:rPr>
      </w:pPr>
    </w:p>
    <w:p w:rsidR="001F2BA3" w:rsidRDefault="00F24B26" w:rsidP="001F2BA3">
      <w:pPr>
        <w:spacing w:after="0"/>
        <w:jc w:val="both"/>
        <w:rPr>
          <w:lang w:val="sr-Cyrl-RS"/>
        </w:rPr>
      </w:pPr>
      <w:r>
        <w:rPr>
          <w:lang w:val="sr-Cyrl-RS"/>
        </w:rPr>
        <w:t xml:space="preserve">          А</w:t>
      </w:r>
      <w:r w:rsidR="001F2BA3">
        <w:rPr>
          <w:lang w:val="sr-Cyrl-RS"/>
        </w:rPr>
        <w:t>нализирајући билансне позиције биланса стања на дан 31.03.2016. године</w:t>
      </w:r>
      <w:r>
        <w:rPr>
          <w:lang w:val="sr-Cyrl-RS"/>
        </w:rPr>
        <w:t>,</w:t>
      </w:r>
      <w:r w:rsidR="001F2BA3">
        <w:rPr>
          <w:lang w:val="sr-Cyrl-RS"/>
        </w:rPr>
        <w:t xml:space="preserve"> у односу на стање 31.12.2015. године</w:t>
      </w:r>
      <w:r>
        <w:rPr>
          <w:lang w:val="sr-Cyrl-RS"/>
        </w:rPr>
        <w:t>,</w:t>
      </w:r>
      <w:r w:rsidR="001F2BA3">
        <w:rPr>
          <w:lang w:val="sr-Cyrl-RS"/>
        </w:rPr>
        <w:t xml:space="preserve"> уочава се тенденција повећања ефикасности пословања. Наиме у посматраном периоду дошло је до смањења потраживања од купаца, односно до ефикасније наплате. Тако је потраживање од закупаца пословног прост</w:t>
      </w:r>
      <w:r>
        <w:rPr>
          <w:lang w:val="sr-Cyrl-RS"/>
        </w:rPr>
        <w:t>о</w:t>
      </w:r>
      <w:r w:rsidR="001F2BA3">
        <w:rPr>
          <w:lang w:val="sr-Cyrl-RS"/>
        </w:rPr>
        <w:t>ра са 114.659.991,56 динара</w:t>
      </w:r>
      <w:r>
        <w:rPr>
          <w:lang w:val="sr-Cyrl-RS"/>
        </w:rPr>
        <w:t>,</w:t>
      </w:r>
      <w:r w:rsidR="001F2BA3">
        <w:rPr>
          <w:lang w:val="sr-Cyrl-RS"/>
        </w:rPr>
        <w:t xml:space="preserve"> колико је износило на дан 31.12.2015. године, смањено на 111.617.930,4</w:t>
      </w:r>
      <w:r>
        <w:rPr>
          <w:lang w:val="sr-Cyrl-RS"/>
        </w:rPr>
        <w:t xml:space="preserve">3 динара на дан 31.03.2016. године. Напомињемо да је до смањења потраживања од 2.907.233,27 динара,  дошло услед реституције пословног простора тако што је Предузеће на основу правоснажних решења Агенције за реституцију извршило сторнирање потраживања за период од настанка правоснажности решења до добијања истог. </w:t>
      </w:r>
    </w:p>
    <w:p w:rsidR="001315DB" w:rsidRDefault="001315DB" w:rsidP="001F2BA3">
      <w:pPr>
        <w:spacing w:after="0"/>
        <w:jc w:val="both"/>
        <w:rPr>
          <w:lang w:val="sr-Cyrl-RS"/>
        </w:rPr>
      </w:pPr>
      <w:r>
        <w:rPr>
          <w:lang w:val="sr-Cyrl-RS"/>
        </w:rPr>
        <w:t xml:space="preserve">          Потраживања пијаца у извештајном периоду су смањена са 7.796.594,48 динара, колико су износила на дан 31.12.2015. године на 7.615.943,48 динара на дан 31.03.2016. године.</w:t>
      </w:r>
    </w:p>
    <w:p w:rsidR="001315DB" w:rsidRDefault="001315DB" w:rsidP="001F2BA3">
      <w:pPr>
        <w:spacing w:after="0"/>
        <w:jc w:val="both"/>
        <w:rPr>
          <w:lang w:val="sr-Cyrl-RS"/>
        </w:rPr>
      </w:pPr>
      <w:r>
        <w:rPr>
          <w:lang w:val="sr-Cyrl-RS"/>
        </w:rPr>
        <w:t xml:space="preserve">          Поред тога, у посматраном периоду дошло је до смањења обавеза из пословања са 1.074.960 динара 31.12.2015. године на 772.857 динара на дан 31.03.2016. године. Напомињемо да се обавезе из пословања извршавају у складу са одредбама Закона о роковима измирења новчаних обавеза у комерцијалним трансакцијама. </w:t>
      </w:r>
    </w:p>
    <w:p w:rsidR="00E35F49" w:rsidRDefault="00E35F49" w:rsidP="001F2BA3">
      <w:pPr>
        <w:spacing w:after="0"/>
        <w:jc w:val="both"/>
        <w:rPr>
          <w:lang w:val="sr-Cyrl-RS"/>
        </w:rPr>
      </w:pPr>
    </w:p>
    <w:p w:rsidR="00E35F49" w:rsidRPr="00EA1522" w:rsidRDefault="00E35F49" w:rsidP="00E35F49">
      <w:pPr>
        <w:pStyle w:val="ListParagraph"/>
        <w:numPr>
          <w:ilvl w:val="0"/>
          <w:numId w:val="2"/>
        </w:numPr>
        <w:spacing w:after="0"/>
        <w:jc w:val="both"/>
        <w:rPr>
          <w:b/>
          <w:i/>
          <w:lang w:val="sr-Cyrl-RS"/>
        </w:rPr>
      </w:pPr>
      <w:r w:rsidRPr="00EA1522">
        <w:rPr>
          <w:b/>
          <w:i/>
          <w:lang w:val="sr-Cyrl-RS"/>
        </w:rPr>
        <w:t>ИЗВЕШТАЈ О ТОКОВИМА ГОТОВИНЕ</w:t>
      </w:r>
    </w:p>
    <w:p w:rsidR="00E35F49" w:rsidRDefault="00E35F49" w:rsidP="00E35F49">
      <w:pPr>
        <w:spacing w:after="0"/>
        <w:jc w:val="both"/>
        <w:rPr>
          <w:lang w:val="sr-Cyrl-RS"/>
        </w:rPr>
      </w:pPr>
    </w:p>
    <w:p w:rsidR="00E35F49" w:rsidRDefault="00E35F49" w:rsidP="00E35F49">
      <w:pPr>
        <w:spacing w:after="0"/>
        <w:jc w:val="both"/>
        <w:rPr>
          <w:lang w:val="sr-Cyrl-RS"/>
        </w:rPr>
      </w:pPr>
      <w:r>
        <w:rPr>
          <w:lang w:val="sr-Cyrl-RS"/>
        </w:rPr>
        <w:t xml:space="preserve">          Према члану 59. став 4. Закона о буџетском систему („Службени гласник РС“, бр. 54/2009, 73/2010, 101/2010, 101/2011, 93/2012, 62/2013, 108/2013, 142/2014, 68/2015 и 103/2015) директни и индиректни корисници буџетских средстава дужни су да до истека фискалне године врате у буџет средства која су им прента по Закону о буџету Републике Србије за 2015. годину а која нису утрошена до краја 2015. године. </w:t>
      </w:r>
    </w:p>
    <w:p w:rsidR="00E35F49" w:rsidRDefault="00E35F49" w:rsidP="00E35F49">
      <w:pPr>
        <w:spacing w:after="0"/>
        <w:jc w:val="both"/>
        <w:rPr>
          <w:lang w:val="sr-Cyrl-RS"/>
        </w:rPr>
      </w:pPr>
      <w:r>
        <w:rPr>
          <w:lang w:val="sr-Cyrl-RS"/>
        </w:rPr>
        <w:t xml:space="preserve">     </w:t>
      </w:r>
      <w:r w:rsidR="00E440D9">
        <w:rPr>
          <w:lang w:val="sr-Cyrl-RS"/>
        </w:rPr>
        <w:t xml:space="preserve">         У складу са наведеним з</w:t>
      </w:r>
      <w:r>
        <w:rPr>
          <w:lang w:val="sr-Cyrl-RS"/>
        </w:rPr>
        <w:t>аконским одредбама и Правилником о начину и поступку преноса н</w:t>
      </w:r>
      <w:r w:rsidR="00E440D9">
        <w:rPr>
          <w:lang w:val="sr-Cyrl-RS"/>
        </w:rPr>
        <w:t>еутрошених средстава  на дан 31.12.2015. године врћена су</w:t>
      </w:r>
      <w:r>
        <w:rPr>
          <w:lang w:val="sr-Cyrl-RS"/>
        </w:rPr>
        <w:t xml:space="preserve"> неутрошена средства на рачун извршења буџета ГО Земун. </w:t>
      </w:r>
    </w:p>
    <w:p w:rsidR="00EA1522" w:rsidRDefault="00EA1522" w:rsidP="00E35F49">
      <w:pPr>
        <w:spacing w:after="0"/>
        <w:jc w:val="both"/>
        <w:rPr>
          <w:lang w:val="sr-Cyrl-RS"/>
        </w:rPr>
      </w:pPr>
      <w:r>
        <w:rPr>
          <w:lang w:val="sr-Cyrl-RS"/>
        </w:rPr>
        <w:t xml:space="preserve">             Предузеће послује у складу са</w:t>
      </w:r>
      <w:r w:rsidR="007B2A85">
        <w:rPr>
          <w:lang w:val="sr-Cyrl-RS"/>
        </w:rPr>
        <w:t xml:space="preserve"> Програмом на који је оснивач да</w:t>
      </w:r>
      <w:r w:rsidR="00E440D9">
        <w:rPr>
          <w:lang w:val="sr-Cyrl-RS"/>
        </w:rPr>
        <w:t>о сагласност. Оснивач</w:t>
      </w:r>
      <w:r>
        <w:rPr>
          <w:lang w:val="sr-Cyrl-RS"/>
        </w:rPr>
        <w:t xml:space="preserve"> на основу Програма </w:t>
      </w:r>
      <w:r w:rsidR="00E440D9">
        <w:rPr>
          <w:lang w:val="sr-Cyrl-RS"/>
        </w:rPr>
        <w:t xml:space="preserve">на који је дата сагаланост, а </w:t>
      </w:r>
      <w:r>
        <w:rPr>
          <w:lang w:val="sr-Cyrl-RS"/>
        </w:rPr>
        <w:t xml:space="preserve">у </w:t>
      </w:r>
      <w:r w:rsidR="007B2A85">
        <w:rPr>
          <w:lang w:val="sr-Cyrl-RS"/>
        </w:rPr>
        <w:t>оквиру одобрених апропријација</w:t>
      </w:r>
      <w:r>
        <w:rPr>
          <w:lang w:val="sr-Cyrl-RS"/>
        </w:rPr>
        <w:t xml:space="preserve"> за сваки квартал обавештава Предузеће о одређеном обиму расхода, односно квотама. </w:t>
      </w:r>
    </w:p>
    <w:p w:rsidR="003217CA" w:rsidRDefault="003217CA" w:rsidP="00E35F49">
      <w:pPr>
        <w:spacing w:after="0"/>
        <w:jc w:val="both"/>
        <w:rPr>
          <w:lang w:val="sr-Cyrl-RS"/>
        </w:rPr>
      </w:pPr>
      <w:r>
        <w:rPr>
          <w:lang w:val="sr-Cyrl-RS"/>
        </w:rPr>
        <w:t xml:space="preserve">         </w:t>
      </w:r>
      <w:r w:rsidR="007B2A85">
        <w:rPr>
          <w:lang w:val="sr-Cyrl-RS"/>
        </w:rPr>
        <w:t xml:space="preserve">  Предузеће у оквиру одобрених</w:t>
      </w:r>
      <w:r>
        <w:rPr>
          <w:lang w:val="sr-Cyrl-RS"/>
        </w:rPr>
        <w:t xml:space="preserve"> апропр</w:t>
      </w:r>
      <w:r w:rsidR="007B2A85">
        <w:rPr>
          <w:lang w:val="sr-Cyrl-RS"/>
        </w:rPr>
        <w:t>и</w:t>
      </w:r>
      <w:r>
        <w:rPr>
          <w:lang w:val="sr-Cyrl-RS"/>
        </w:rPr>
        <w:t xml:space="preserve">јација и квота подноси захтеве (са рачунима) оснивачу за трансфер средстава. Једини захтев за трансфер који не прати документација је захтев за трошкове платног промета. </w:t>
      </w:r>
    </w:p>
    <w:p w:rsidR="009110CD" w:rsidRDefault="009110CD" w:rsidP="00E35F49">
      <w:pPr>
        <w:spacing w:after="0"/>
        <w:jc w:val="both"/>
        <w:rPr>
          <w:lang w:val="sr-Cyrl-RS"/>
        </w:rPr>
      </w:pPr>
      <w:r>
        <w:rPr>
          <w:lang w:val="sr-Cyrl-RS"/>
        </w:rPr>
        <w:t xml:space="preserve">          Из свега напред наведеног јасно је да на подрачуну Предузећа на </w:t>
      </w:r>
      <w:r w:rsidR="00E440D9">
        <w:rPr>
          <w:lang w:val="sr-Cyrl-RS"/>
        </w:rPr>
        <w:t xml:space="preserve">дан 31.12.2015. године није </w:t>
      </w:r>
      <w:r>
        <w:rPr>
          <w:lang w:val="sr-Cyrl-RS"/>
        </w:rPr>
        <w:t xml:space="preserve"> уопште </w:t>
      </w:r>
      <w:r w:rsidR="00E440D9">
        <w:rPr>
          <w:lang w:val="sr-Cyrl-RS"/>
        </w:rPr>
        <w:t xml:space="preserve">било </w:t>
      </w:r>
      <w:r>
        <w:rPr>
          <w:lang w:val="sr-Cyrl-RS"/>
        </w:rPr>
        <w:t>новчаних средстава, а да је на дан 31.03.2016. године било 17.916,55 динара (структура ових средстава објашњена у претходном поглављу).</w:t>
      </w:r>
    </w:p>
    <w:p w:rsidR="006305C9" w:rsidRDefault="006305C9" w:rsidP="00E35F49">
      <w:pPr>
        <w:spacing w:after="0"/>
        <w:jc w:val="both"/>
        <w:rPr>
          <w:lang w:val="sr-Cyrl-RS"/>
        </w:rPr>
      </w:pPr>
    </w:p>
    <w:p w:rsidR="006305C9" w:rsidRDefault="006305C9" w:rsidP="006305C9">
      <w:pPr>
        <w:spacing w:after="0"/>
        <w:jc w:val="right"/>
        <w:rPr>
          <w:lang w:val="sr-Cyrl-RS"/>
        </w:rPr>
      </w:pPr>
    </w:p>
    <w:p w:rsidR="00A93921" w:rsidRPr="006305C9" w:rsidRDefault="00A93921" w:rsidP="00A93921">
      <w:pPr>
        <w:pStyle w:val="ListParagraph"/>
        <w:numPr>
          <w:ilvl w:val="0"/>
          <w:numId w:val="2"/>
        </w:numPr>
        <w:spacing w:after="0"/>
        <w:jc w:val="both"/>
        <w:rPr>
          <w:b/>
          <w:i/>
          <w:lang w:val="sr-Cyrl-RS"/>
        </w:rPr>
      </w:pPr>
      <w:r w:rsidRPr="006305C9">
        <w:rPr>
          <w:b/>
          <w:i/>
          <w:lang w:val="sr-Cyrl-RS"/>
        </w:rPr>
        <w:t>ТРОШКОВИ ЗАПОСЛЕНИХ</w:t>
      </w:r>
    </w:p>
    <w:p w:rsidR="00E669C8" w:rsidRPr="00067742" w:rsidRDefault="00E669C8" w:rsidP="00E669C8">
      <w:pPr>
        <w:spacing w:after="0"/>
        <w:jc w:val="both"/>
        <w:rPr>
          <w:lang w:val="sr-Cyrl-RS"/>
        </w:rPr>
      </w:pPr>
    </w:p>
    <w:p w:rsidR="008C3A82" w:rsidRDefault="008C3A82" w:rsidP="006305C9">
      <w:pPr>
        <w:spacing w:after="0"/>
        <w:jc w:val="both"/>
        <w:rPr>
          <w:lang w:val="sr-Cyrl-RS"/>
        </w:rPr>
      </w:pPr>
      <w:r>
        <w:rPr>
          <w:lang w:val="sr-Cyrl-CS"/>
        </w:rPr>
        <w:t xml:space="preserve">           За 2015. годину, а према одредбама члана 36. Закона о буџету Републике Србије за 35 запослених утврђена је маса за зараде (бруто </w:t>
      </w:r>
      <w:r>
        <w:t>II</w:t>
      </w:r>
      <w:r>
        <w:rPr>
          <w:lang w:val="sr-Cyrl-RS"/>
        </w:rPr>
        <w:t>) у износу од 43.169.600 динара. У планској 2016. години наведени износ увећан је за 0,4% (износ потребан за минули рад) и на тај начин утврђена је маса за исплату зарада у износу од 43.342.278 динара.</w:t>
      </w:r>
    </w:p>
    <w:p w:rsidR="008C3A82" w:rsidRDefault="008C3A82" w:rsidP="006305C9">
      <w:pPr>
        <w:spacing w:after="0"/>
        <w:jc w:val="both"/>
        <w:rPr>
          <w:lang w:val="sr-Cyrl-RS"/>
        </w:rPr>
      </w:pPr>
      <w:r>
        <w:rPr>
          <w:lang w:val="sr-Cyrl-RS"/>
        </w:rPr>
        <w:t xml:space="preserve">           Тако планирана маса средстава за обрачун и исп</w:t>
      </w:r>
      <w:r w:rsidR="00110730">
        <w:rPr>
          <w:lang w:val="sr-Cyrl-RS"/>
        </w:rPr>
        <w:t>лату зарада запослних у складу са чланом 35 став 2 Закона о буџету Републике Србије за 2016. годину,</w:t>
      </w:r>
      <w:r>
        <w:rPr>
          <w:lang w:val="sr-Cyrl-RS"/>
        </w:rPr>
        <w:t xml:space="preserve"> умањена је за 3% односно за 1.300.270 динара у циљу спровођења рационализације у складу са  Законом о начину одређивања максималног броја запослених у јавном сектору.</w:t>
      </w:r>
    </w:p>
    <w:p w:rsidR="0057318A" w:rsidRDefault="0057318A" w:rsidP="006305C9">
      <w:pPr>
        <w:spacing w:after="0"/>
        <w:jc w:val="both"/>
        <w:rPr>
          <w:lang w:val="sr-Cyrl-RS"/>
        </w:rPr>
      </w:pPr>
    </w:p>
    <w:p w:rsidR="0057318A" w:rsidRDefault="0057318A" w:rsidP="0057318A">
      <w:pPr>
        <w:spacing w:after="0"/>
        <w:jc w:val="right"/>
        <w:rPr>
          <w:lang w:val="sr-Cyrl-RS"/>
        </w:rPr>
      </w:pPr>
      <w:r>
        <w:rPr>
          <w:lang w:val="sr-Cyrl-RS"/>
        </w:rPr>
        <w:t>5.</w:t>
      </w:r>
    </w:p>
    <w:p w:rsidR="008C3A82" w:rsidRDefault="00EB4F6C" w:rsidP="006305C9">
      <w:pPr>
        <w:spacing w:after="0"/>
        <w:jc w:val="both"/>
        <w:rPr>
          <w:lang w:val="sr-Cyrl-RS"/>
        </w:rPr>
      </w:pPr>
      <w:r>
        <w:rPr>
          <w:lang w:val="sr-Cyrl-RS"/>
        </w:rPr>
        <w:lastRenderedPageBreak/>
        <w:t xml:space="preserve">       </w:t>
      </w:r>
      <w:r w:rsidR="008C3A82">
        <w:rPr>
          <w:lang w:val="sr-Cyrl-RS"/>
        </w:rPr>
        <w:t xml:space="preserve">    Када утврђену масу средстава за зараде запослених од 43.342.280 динара умањимо за 1.300.270 динара добија се нова маса за зараде у износу од 42.042.010 динара. Применом одредбе члана 5. став 1. Закона о привременом уређивању основица за обрачун и исплату плата, односно зарада и других сталних примања код корисника јавних средстава, основица за обрачун и  исплату зарада умањује се за 10% и на тај начин добијамо износ од 3.783.780 динара. Коригована маса средстава за зараде од 42.042.010 динара умањује се за износ 3.783.780 динара и утврђује се маса средстава која се може исплатити ( бруто </w:t>
      </w:r>
      <w:r w:rsidR="008C3A82">
        <w:t>II</w:t>
      </w:r>
      <w:r w:rsidR="008C3A82">
        <w:rPr>
          <w:lang w:val="sr-Cyrl-RS"/>
        </w:rPr>
        <w:t xml:space="preserve">) у износу 38.258.230 динара, односно 32.449.730 динара ( бруто </w:t>
      </w:r>
      <w:r w:rsidR="008C3A82">
        <w:t xml:space="preserve">I </w:t>
      </w:r>
      <w:r w:rsidR="008C3A82">
        <w:rPr>
          <w:lang w:val="sr-Cyrl-RS"/>
        </w:rPr>
        <w:t>).</w:t>
      </w:r>
    </w:p>
    <w:p w:rsidR="008C3A82" w:rsidRDefault="008C3A82" w:rsidP="006305C9">
      <w:pPr>
        <w:spacing w:after="0"/>
        <w:jc w:val="both"/>
        <w:rPr>
          <w:lang w:val="sr-Cyrl-RS"/>
        </w:rPr>
      </w:pPr>
      <w:r>
        <w:rPr>
          <w:lang w:val="sr-Cyrl-RS"/>
        </w:rPr>
        <w:t xml:space="preserve">           У извештајном периоду за зараде запослених иплаћено је 7.227.390,73 динара ( бруто </w:t>
      </w:r>
      <w:r>
        <w:t>I</w:t>
      </w:r>
      <w:r w:rsidR="00110730">
        <w:rPr>
          <w:lang w:val="sr-Cyrl-RS"/>
        </w:rPr>
        <w:t xml:space="preserve">), односно 8.522.196,85 динара  ( бруто </w:t>
      </w:r>
      <w:r w:rsidR="00110730">
        <w:t>II)</w:t>
      </w:r>
      <w:r w:rsidR="00110730">
        <w:rPr>
          <w:lang w:val="sr-Cyrl-RS"/>
        </w:rPr>
        <w:t xml:space="preserve"> </w:t>
      </w:r>
      <w:r>
        <w:rPr>
          <w:lang w:val="sr-Cyrl-RS"/>
        </w:rPr>
        <w:t>што представља 22,3% укупно пл</w:t>
      </w:r>
      <w:r w:rsidR="001976F2">
        <w:rPr>
          <w:lang w:val="sr-Cyrl-RS"/>
        </w:rPr>
        <w:t>анираних средстава за зараде, што је за</w:t>
      </w:r>
      <w:r>
        <w:rPr>
          <w:lang w:val="sr-Cyrl-RS"/>
        </w:rPr>
        <w:t xml:space="preserve"> 1.042.361,15 мање од укупно планиране масе ( бруто </w:t>
      </w:r>
      <w:r>
        <w:t>II</w:t>
      </w:r>
      <w:r>
        <w:rPr>
          <w:lang w:val="sr-Cyrl-RS"/>
        </w:rPr>
        <w:t>)</w:t>
      </w:r>
      <w:r w:rsidR="009157A2">
        <w:rPr>
          <w:lang w:val="sr-Cyrl-RS"/>
        </w:rPr>
        <w:t xml:space="preserve"> за исплату зарада у првом кварталу посматране године.</w:t>
      </w:r>
    </w:p>
    <w:p w:rsidR="009157A2" w:rsidRDefault="009157A2" w:rsidP="006305C9">
      <w:pPr>
        <w:spacing w:after="0"/>
        <w:jc w:val="both"/>
        <w:rPr>
          <w:lang w:val="sr-Cyrl-RS"/>
        </w:rPr>
      </w:pPr>
      <w:r>
        <w:rPr>
          <w:lang w:val="sr-Cyrl-RS"/>
        </w:rPr>
        <w:t xml:space="preserve">           Напомињемо да у складу са Уредбом о контроли обрачуна и исплата зарада у јавним предузећима, пре с</w:t>
      </w:r>
      <w:r w:rsidR="001976F2">
        <w:rPr>
          <w:lang w:val="sr-Cyrl-RS"/>
        </w:rPr>
        <w:t>ваке исплате оснивачу доставља</w:t>
      </w:r>
      <w:r>
        <w:rPr>
          <w:lang w:val="sr-Cyrl-RS"/>
        </w:rPr>
        <w:t xml:space="preserve"> прописани образац ЗИП из кога је видљиво да се месечна маса зарада исплаћује у оквиру одобрених средстава.</w:t>
      </w:r>
    </w:p>
    <w:p w:rsidR="00A87FC8" w:rsidRDefault="00A87FC8" w:rsidP="006305C9">
      <w:pPr>
        <w:spacing w:after="0"/>
        <w:jc w:val="both"/>
        <w:rPr>
          <w:lang w:val="sr-Cyrl-RS"/>
        </w:rPr>
      </w:pPr>
      <w:r>
        <w:rPr>
          <w:lang w:val="sr-Cyrl-RS"/>
        </w:rPr>
        <w:t xml:space="preserve">           Поред тога, након исплате зарада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достављамо извештај о извршеним уплатама на рачун прописан за уплату јавних прихода. У посматраном периоду по том основу уплаћено је 784.883,37 динара, односно 20,7% укупно планираних средстава за ову намену. </w:t>
      </w:r>
    </w:p>
    <w:p w:rsidR="0057318A" w:rsidRDefault="0057318A" w:rsidP="006305C9">
      <w:pPr>
        <w:spacing w:after="0"/>
        <w:jc w:val="both"/>
        <w:rPr>
          <w:lang w:val="sr-Cyrl-RS"/>
        </w:rPr>
      </w:pPr>
    </w:p>
    <w:p w:rsidR="00A87FC8" w:rsidRDefault="00A87FC8" w:rsidP="008C3A82">
      <w:pPr>
        <w:jc w:val="both"/>
        <w:rPr>
          <w:lang w:val="sr-Cyrl-RS"/>
        </w:rPr>
      </w:pPr>
    </w:p>
    <w:p w:rsidR="00A87FC8" w:rsidRPr="00A87FC8" w:rsidRDefault="00A87FC8" w:rsidP="00A87FC8">
      <w:pPr>
        <w:pStyle w:val="ListParagraph"/>
        <w:numPr>
          <w:ilvl w:val="0"/>
          <w:numId w:val="2"/>
        </w:numPr>
        <w:jc w:val="both"/>
        <w:rPr>
          <w:b/>
          <w:i/>
          <w:lang w:val="sr-Cyrl-RS"/>
        </w:rPr>
      </w:pPr>
      <w:r w:rsidRPr="00A87FC8">
        <w:rPr>
          <w:b/>
          <w:i/>
          <w:lang w:val="sr-Cyrl-RS"/>
        </w:rPr>
        <w:t xml:space="preserve">ДИНАМИКА ЗАПОСЛЕНИХ </w:t>
      </w:r>
    </w:p>
    <w:p w:rsidR="00A87FC8" w:rsidRDefault="00A87FC8" w:rsidP="00A87FC8">
      <w:pPr>
        <w:jc w:val="both"/>
        <w:rPr>
          <w:lang w:val="sr-Cyrl-RS"/>
        </w:rPr>
      </w:pPr>
    </w:p>
    <w:p w:rsidR="00A87FC8" w:rsidRDefault="00A87FC8" w:rsidP="006305C9">
      <w:pPr>
        <w:spacing w:after="0"/>
        <w:jc w:val="both"/>
        <w:rPr>
          <w:lang w:val="sr-Cyrl-RS"/>
        </w:rPr>
      </w:pPr>
      <w:r>
        <w:rPr>
          <w:lang w:val="sr-Cyrl-RS"/>
        </w:rPr>
        <w:t xml:space="preserve">       На дан 31.12.2015. године у Предузећу је било 34 запослена </w:t>
      </w:r>
      <w:r w:rsidR="00F243B4">
        <w:rPr>
          <w:lang w:val="sr-Cyrl-RS"/>
        </w:rPr>
        <w:t xml:space="preserve">радника и то 32 у радном односу на неодређено време и 2 запослена на одређено време. </w:t>
      </w:r>
    </w:p>
    <w:p w:rsidR="00F243B4" w:rsidRDefault="00F243B4" w:rsidP="006305C9">
      <w:pPr>
        <w:spacing w:after="0"/>
        <w:jc w:val="both"/>
        <w:rPr>
          <w:lang w:val="sr-Cyrl-RS"/>
        </w:rPr>
      </w:pPr>
      <w:r>
        <w:rPr>
          <w:lang w:val="sr-Cyrl-RS"/>
        </w:rPr>
        <w:t xml:space="preserve">         Ново запошљавање у 2016. години није планирано</w:t>
      </w:r>
      <w:r w:rsidR="007529B8">
        <w:rPr>
          <w:lang w:val="sr-Cyrl-RS"/>
        </w:rPr>
        <w:t>.</w:t>
      </w:r>
    </w:p>
    <w:p w:rsidR="006E638C" w:rsidRDefault="007529B8" w:rsidP="00EB4F6C">
      <w:pPr>
        <w:spacing w:after="0"/>
        <w:jc w:val="both"/>
        <w:rPr>
          <w:lang w:val="sr-Cyrl-RS"/>
        </w:rPr>
      </w:pPr>
      <w:r>
        <w:rPr>
          <w:lang w:val="sr-Cyrl-CS"/>
        </w:rPr>
        <w:t xml:space="preserve">         </w:t>
      </w:r>
      <w:r w:rsidR="00F243B4">
        <w:rPr>
          <w:lang w:val="sr-Cyrl-CS"/>
        </w:rPr>
        <w:t>Јавно предузеће  ће у 2016. години реализовати обавезе у поступку рационализације утврђене Законом о начину одређивања максималног броја запослених у јавном сектору. С тим у вези,  након што буде утврђен максимални број запослених на нивоу јединице локалне самоуправе, Предузеће ће донети нови акт о унутрашњем уређењу и систематизацији радних места, утврдити број запослених за чијим радом  престаје потреба и права запослених, као и предузети друге радње ради ефикасне примене законских решења и успешног спровођења поступка рационализације. У том смислу</w:t>
      </w:r>
      <w:r>
        <w:rPr>
          <w:lang w:val="sr-Cyrl-CS"/>
        </w:rPr>
        <w:t xml:space="preserve"> у складу са чланом 35. Закона о буџету Републике Србије за 2016. годину планирана су средства у износу од 1.300.270,00 динара (3% од укупно утврђене масе зараде Бруто </w:t>
      </w:r>
      <w:r>
        <w:t>II</w:t>
      </w:r>
      <w:r>
        <w:rPr>
          <w:lang w:val="sr-Cyrl-RS"/>
        </w:rPr>
        <w:t xml:space="preserve">) за отпремнине </w:t>
      </w:r>
      <w:r w:rsidR="001976F2">
        <w:rPr>
          <w:lang w:val="sr-Cyrl-RS"/>
        </w:rPr>
        <w:t xml:space="preserve">радника </w:t>
      </w:r>
      <w:r>
        <w:rPr>
          <w:lang w:val="sr-Cyrl-RS"/>
        </w:rPr>
        <w:t xml:space="preserve">за чијим ће радом престати потреба. </w:t>
      </w:r>
    </w:p>
    <w:p w:rsidR="006305C9" w:rsidRDefault="006305C9" w:rsidP="006305C9">
      <w:pPr>
        <w:jc w:val="right"/>
        <w:rPr>
          <w:lang w:val="sr-Cyrl-RS"/>
        </w:rPr>
      </w:pPr>
    </w:p>
    <w:p w:rsidR="006E638C" w:rsidRDefault="006E638C" w:rsidP="006E638C">
      <w:pPr>
        <w:pStyle w:val="ListParagraph"/>
        <w:numPr>
          <w:ilvl w:val="0"/>
          <w:numId w:val="2"/>
        </w:numPr>
        <w:jc w:val="both"/>
        <w:rPr>
          <w:b/>
          <w:i/>
          <w:lang w:val="sr-Cyrl-RS"/>
        </w:rPr>
      </w:pPr>
      <w:r w:rsidRPr="00EF372B">
        <w:rPr>
          <w:b/>
          <w:i/>
          <w:lang w:val="sr-Cyrl-RS"/>
        </w:rPr>
        <w:t>КРЕТАЊЕ ЦЕНА УСЛУГА</w:t>
      </w:r>
    </w:p>
    <w:p w:rsidR="005210DC" w:rsidRPr="00EF372B" w:rsidRDefault="005210DC" w:rsidP="005210DC">
      <w:pPr>
        <w:pStyle w:val="ListParagraph"/>
        <w:jc w:val="both"/>
        <w:rPr>
          <w:b/>
          <w:i/>
          <w:lang w:val="sr-Cyrl-RS"/>
        </w:rPr>
      </w:pPr>
    </w:p>
    <w:p w:rsidR="006E638C" w:rsidRDefault="005210DC" w:rsidP="006E638C">
      <w:pPr>
        <w:jc w:val="both"/>
        <w:rPr>
          <w:lang w:val="sr-Cyrl-RS"/>
        </w:rPr>
      </w:pPr>
      <w:r>
        <w:rPr>
          <w:lang w:val="sr-Cyrl-RS"/>
        </w:rPr>
        <w:t xml:space="preserve">           </w:t>
      </w:r>
      <w:r w:rsidR="006E638C">
        <w:rPr>
          <w:lang w:val="sr-Cyrl-RS"/>
        </w:rPr>
        <w:t xml:space="preserve">Уважавајући реалне тржишне услове пословања привредних субјеката и предузетника корисника пословног простора, Предузеће у 2016. години није повећало закупнине за коришћење пословног простора и неће предлагати њихово повећање. </w:t>
      </w:r>
    </w:p>
    <w:p w:rsidR="005210DC" w:rsidRDefault="005210DC" w:rsidP="006E638C">
      <w:pPr>
        <w:jc w:val="both"/>
        <w:rPr>
          <w:lang w:val="sr-Cyrl-RS"/>
        </w:rPr>
      </w:pPr>
      <w:r>
        <w:rPr>
          <w:lang w:val="sr-Cyrl-RS"/>
        </w:rPr>
        <w:t xml:space="preserve">          Такође цене погребних и пијачних услуга у планској години остају на нову 2015. године.</w:t>
      </w:r>
    </w:p>
    <w:p w:rsidR="0057318A" w:rsidRDefault="0057318A" w:rsidP="006E638C">
      <w:pPr>
        <w:jc w:val="both"/>
        <w:rPr>
          <w:lang w:val="sr-Cyrl-RS"/>
        </w:rPr>
      </w:pPr>
    </w:p>
    <w:p w:rsidR="0057318A" w:rsidRDefault="0057318A" w:rsidP="006E638C">
      <w:pPr>
        <w:jc w:val="both"/>
        <w:rPr>
          <w:lang w:val="sr-Cyrl-RS"/>
        </w:rPr>
      </w:pPr>
    </w:p>
    <w:p w:rsidR="0057318A" w:rsidRDefault="0057318A" w:rsidP="0057318A">
      <w:pPr>
        <w:jc w:val="right"/>
        <w:rPr>
          <w:lang w:val="sr-Cyrl-RS"/>
        </w:rPr>
      </w:pPr>
      <w:r>
        <w:rPr>
          <w:lang w:val="sr-Cyrl-RS"/>
        </w:rPr>
        <w:t>6.</w:t>
      </w:r>
    </w:p>
    <w:p w:rsidR="005210DC" w:rsidRPr="005210DC" w:rsidRDefault="005210DC" w:rsidP="005210DC">
      <w:pPr>
        <w:pStyle w:val="ListParagraph"/>
        <w:numPr>
          <w:ilvl w:val="0"/>
          <w:numId w:val="2"/>
        </w:numPr>
        <w:jc w:val="both"/>
        <w:rPr>
          <w:b/>
          <w:i/>
          <w:lang w:val="sr-Cyrl-RS"/>
        </w:rPr>
      </w:pPr>
      <w:r w:rsidRPr="005210DC">
        <w:rPr>
          <w:b/>
          <w:i/>
          <w:lang w:val="sr-Cyrl-RS"/>
        </w:rPr>
        <w:lastRenderedPageBreak/>
        <w:t>СУБВЕНЦИЈЕ И ОСТАЛИ ПРИХОД ИЗ БУЏЕТА</w:t>
      </w:r>
    </w:p>
    <w:p w:rsidR="005210DC" w:rsidRDefault="005210DC" w:rsidP="005210DC">
      <w:pPr>
        <w:jc w:val="both"/>
        <w:rPr>
          <w:lang w:val="sr-Cyrl-RS"/>
        </w:rPr>
      </w:pPr>
    </w:p>
    <w:p w:rsidR="005210DC" w:rsidRDefault="005210DC" w:rsidP="005210DC">
      <w:pPr>
        <w:ind w:firstLine="720"/>
        <w:jc w:val="both"/>
        <w:rPr>
          <w:lang w:val="sr-Cyrl-RS"/>
        </w:rPr>
      </w:pPr>
      <w:r>
        <w:rPr>
          <w:lang w:val="sr-Cyrl-RS"/>
        </w:rPr>
        <w:t xml:space="preserve">Предузеће се у целини финансира из буџета и то већим делом од прихода од продаје добара и услуга у корист нивоа општина, </w:t>
      </w:r>
      <w:r w:rsidR="001976F2">
        <w:rPr>
          <w:lang w:val="sr-Cyrl-RS"/>
        </w:rPr>
        <w:t xml:space="preserve">вршећи </w:t>
      </w:r>
      <w:r>
        <w:rPr>
          <w:lang w:val="sr-Cyrl-RS"/>
        </w:rPr>
        <w:t>поверену делатност, односно пружајући пијачне и погребне услуге.</w:t>
      </w:r>
    </w:p>
    <w:p w:rsidR="005210DC" w:rsidRDefault="005210DC" w:rsidP="005210DC">
      <w:pPr>
        <w:jc w:val="both"/>
        <w:rPr>
          <w:lang w:val="sr-Cyrl-RS"/>
        </w:rPr>
      </w:pPr>
    </w:p>
    <w:p w:rsidR="005210DC" w:rsidRPr="005210DC" w:rsidRDefault="005210DC" w:rsidP="005210DC">
      <w:pPr>
        <w:pStyle w:val="ListParagraph"/>
        <w:numPr>
          <w:ilvl w:val="0"/>
          <w:numId w:val="2"/>
        </w:numPr>
        <w:jc w:val="both"/>
        <w:rPr>
          <w:b/>
          <w:i/>
          <w:lang w:val="sr-Cyrl-RS"/>
        </w:rPr>
      </w:pPr>
      <w:r w:rsidRPr="005210DC">
        <w:rPr>
          <w:b/>
          <w:i/>
          <w:lang w:val="sr-Cyrl-RS"/>
        </w:rPr>
        <w:t>СРЕДСТВА ЗА ПОСЕБНЕ НАМЕНЕ</w:t>
      </w:r>
    </w:p>
    <w:p w:rsidR="005210DC" w:rsidRDefault="005210DC" w:rsidP="005210DC">
      <w:pPr>
        <w:jc w:val="both"/>
        <w:rPr>
          <w:lang w:val="sr-Cyrl-RS"/>
        </w:rPr>
      </w:pPr>
    </w:p>
    <w:p w:rsidR="005210DC" w:rsidRDefault="005210DC" w:rsidP="005210DC">
      <w:pPr>
        <w:jc w:val="both"/>
        <w:rPr>
          <w:lang w:val="sr-Cyrl-RS"/>
        </w:rPr>
      </w:pPr>
      <w:r>
        <w:rPr>
          <w:lang w:val="sr-Cyrl-RS"/>
        </w:rPr>
        <w:t xml:space="preserve">               У оквиру средстава за посебне намене једино су планирана средства за репрезентацију у износу од 265.000,00 динара. У периоду јануар-март 2016. године потрошено је 32.382,00 динара, односно 12,22% укупно планираних средстава за ову намену.</w:t>
      </w:r>
    </w:p>
    <w:p w:rsidR="005210DC" w:rsidRDefault="005210DC" w:rsidP="005210DC">
      <w:pPr>
        <w:jc w:val="both"/>
        <w:rPr>
          <w:lang w:val="sr-Cyrl-RS"/>
        </w:rPr>
      </w:pPr>
    </w:p>
    <w:p w:rsidR="005210DC" w:rsidRDefault="005210DC" w:rsidP="005210DC">
      <w:pPr>
        <w:pStyle w:val="ListParagraph"/>
        <w:numPr>
          <w:ilvl w:val="0"/>
          <w:numId w:val="2"/>
        </w:numPr>
        <w:jc w:val="both"/>
        <w:rPr>
          <w:b/>
          <w:i/>
          <w:lang w:val="sr-Cyrl-RS"/>
        </w:rPr>
      </w:pPr>
      <w:r w:rsidRPr="005210DC">
        <w:rPr>
          <w:b/>
          <w:i/>
          <w:lang w:val="sr-Cyrl-RS"/>
        </w:rPr>
        <w:t>ИЗВЕШТАЈ О ИНВЕСТИЦИЈАМА</w:t>
      </w:r>
    </w:p>
    <w:p w:rsidR="005210DC" w:rsidRPr="005210DC" w:rsidRDefault="005210DC" w:rsidP="005210DC">
      <w:pPr>
        <w:pStyle w:val="ListParagraph"/>
        <w:jc w:val="both"/>
        <w:rPr>
          <w:b/>
          <w:i/>
          <w:lang w:val="sr-Cyrl-RS"/>
        </w:rPr>
      </w:pPr>
    </w:p>
    <w:p w:rsidR="00E91001" w:rsidRDefault="005210DC" w:rsidP="005210DC">
      <w:pPr>
        <w:jc w:val="both"/>
        <w:rPr>
          <w:lang w:val="sr-Cyrl-RS"/>
        </w:rPr>
      </w:pPr>
      <w:r>
        <w:rPr>
          <w:lang w:val="sr-Cyrl-RS"/>
        </w:rPr>
        <w:t xml:space="preserve">              Програмом за 2016. годину планиране су текуће опоравке и одржавања у износу од 7.259.000,00 динара и за набавку машина и опреме 1.085.000,00 динара. У</w:t>
      </w:r>
      <w:r w:rsidR="00E91001">
        <w:rPr>
          <w:lang w:val="sr-Cyrl-RS"/>
        </w:rPr>
        <w:t xml:space="preserve"> извештајном периоду за текуће </w:t>
      </w:r>
      <w:r>
        <w:rPr>
          <w:lang w:val="sr-Cyrl-RS"/>
        </w:rPr>
        <w:t>по</w:t>
      </w:r>
      <w:r w:rsidR="00E91001">
        <w:rPr>
          <w:lang w:val="sr-Cyrl-RS"/>
        </w:rPr>
        <w:t>п</w:t>
      </w:r>
      <w:r>
        <w:rPr>
          <w:lang w:val="sr-Cyrl-RS"/>
        </w:rPr>
        <w:t>равке и одржавање потрошено је 996.023,89 динара</w:t>
      </w:r>
      <w:r w:rsidR="00E91001">
        <w:rPr>
          <w:lang w:val="sr-Cyrl-RS"/>
        </w:rPr>
        <w:t>,</w:t>
      </w:r>
      <w:r>
        <w:rPr>
          <w:lang w:val="sr-Cyrl-RS"/>
        </w:rPr>
        <w:t xml:space="preserve"> односно 13,7% планираних средстава. Највећи део</w:t>
      </w:r>
      <w:r w:rsidR="001976F2">
        <w:rPr>
          <w:lang w:val="sr-Cyrl-RS"/>
        </w:rPr>
        <w:t xml:space="preserve"> 80,3%  </w:t>
      </w:r>
      <w:r>
        <w:rPr>
          <w:lang w:val="sr-Cyrl-RS"/>
        </w:rPr>
        <w:t xml:space="preserve">утрошено </w:t>
      </w:r>
      <w:r w:rsidR="001976F2">
        <w:rPr>
          <w:lang w:val="sr-Cyrl-RS"/>
        </w:rPr>
        <w:t xml:space="preserve">је </w:t>
      </w:r>
      <w:r>
        <w:rPr>
          <w:lang w:val="sr-Cyrl-RS"/>
        </w:rPr>
        <w:t>на поправке јавног тоалета на пијаци „Сава Ковачевић</w:t>
      </w:r>
      <w:r w:rsidR="001976F2">
        <w:rPr>
          <w:lang w:val="sr-Cyrl-RS"/>
        </w:rPr>
        <w:t xml:space="preserve">“ (499.999,50 ) и </w:t>
      </w:r>
      <w:r>
        <w:rPr>
          <w:lang w:val="sr-Cyrl-RS"/>
        </w:rPr>
        <w:t xml:space="preserve"> на поправк</w:t>
      </w:r>
      <w:r w:rsidR="001976F2">
        <w:rPr>
          <w:lang w:val="sr-Cyrl-RS"/>
        </w:rPr>
        <w:t>у тоалета на гробљу у Батајници (300.010,00</w:t>
      </w:r>
      <w:r w:rsidR="00530450">
        <w:rPr>
          <w:lang w:val="sr-Cyrl-RS"/>
        </w:rPr>
        <w:t xml:space="preserve"> динара).</w:t>
      </w:r>
    </w:p>
    <w:p w:rsidR="006305C9" w:rsidRDefault="006305C9" w:rsidP="005210DC">
      <w:pPr>
        <w:jc w:val="both"/>
        <w:rPr>
          <w:lang w:val="sr-Cyrl-RS"/>
        </w:rPr>
      </w:pPr>
    </w:p>
    <w:p w:rsidR="005210DC" w:rsidRPr="00E91001" w:rsidRDefault="00E91001" w:rsidP="005210DC">
      <w:pPr>
        <w:jc w:val="both"/>
        <w:rPr>
          <w:b/>
          <w:lang w:val="sr-Cyrl-RS"/>
        </w:rPr>
      </w:pPr>
      <w:r w:rsidRPr="00E91001">
        <w:rPr>
          <w:b/>
        </w:rPr>
        <w:t xml:space="preserve">III </w:t>
      </w:r>
      <w:r w:rsidRPr="00E91001">
        <w:rPr>
          <w:b/>
          <w:lang w:val="sr-Cyrl-RS"/>
        </w:rPr>
        <w:t xml:space="preserve">  ЗАКЉУЧНА РАЗМАТРАЊА </w:t>
      </w:r>
      <w:r w:rsidR="005210DC" w:rsidRPr="00E91001">
        <w:rPr>
          <w:b/>
          <w:lang w:val="sr-Cyrl-RS"/>
        </w:rPr>
        <w:t xml:space="preserve"> </w:t>
      </w:r>
    </w:p>
    <w:p w:rsidR="00E91001" w:rsidRDefault="00E91001" w:rsidP="005210DC">
      <w:pPr>
        <w:jc w:val="both"/>
        <w:rPr>
          <w:lang w:val="sr-Cyrl-RS"/>
        </w:rPr>
      </w:pPr>
    </w:p>
    <w:p w:rsidR="006305C9" w:rsidRDefault="00E91001" w:rsidP="005210DC">
      <w:pPr>
        <w:jc w:val="both"/>
        <w:rPr>
          <w:lang w:val="sr-Cyrl-RS"/>
        </w:rPr>
      </w:pPr>
      <w:r>
        <w:rPr>
          <w:lang w:val="sr-Cyrl-RS"/>
        </w:rPr>
        <w:t xml:space="preserve">              Из свега напред изнесеног јасно </w:t>
      </w:r>
      <w:r w:rsidR="00530450">
        <w:rPr>
          <w:lang w:val="sr-Cyrl-RS"/>
        </w:rPr>
        <w:t>је да се приходи од закупа и пр</w:t>
      </w:r>
      <w:r>
        <w:rPr>
          <w:lang w:val="sr-Cyrl-RS"/>
        </w:rPr>
        <w:t>иходи од продаје добара и услуга у корист нива општине (приход о</w:t>
      </w:r>
      <w:r w:rsidR="00530450">
        <w:rPr>
          <w:lang w:val="sr-Cyrl-RS"/>
        </w:rPr>
        <w:t>д пијачних и погребних услуга) о</w:t>
      </w:r>
      <w:r>
        <w:rPr>
          <w:lang w:val="sr-Cyrl-RS"/>
        </w:rPr>
        <w:t>двија планираном динамиком, док су код расхода и издатака остварене уштеде. Анализирајући степен реализације појединих расхода (табела у прилогу) највеће уштеде остварене су код текућих поправки и</w:t>
      </w:r>
      <w:r w:rsidR="00530450">
        <w:rPr>
          <w:lang w:val="sr-Cyrl-RS"/>
        </w:rPr>
        <w:t xml:space="preserve"> одржавања и у материјалу. Међу</w:t>
      </w:r>
      <w:r>
        <w:rPr>
          <w:lang w:val="sr-Cyrl-RS"/>
        </w:rPr>
        <w:t xml:space="preserve">тим, ови трошкови имају сезонски карактер улагања па се може очекивати да ће се планирано реализовати. Значајно је напоменути да су у извештајном периоду остварене уштеде у исплаћеној маси зарада ( бруто </w:t>
      </w:r>
      <w:r>
        <w:t>II</w:t>
      </w:r>
      <w:r>
        <w:rPr>
          <w:lang w:val="sr-Cyrl-RS"/>
        </w:rPr>
        <w:t xml:space="preserve">) у </w:t>
      </w:r>
      <w:r w:rsidR="006305C9">
        <w:rPr>
          <w:lang w:val="sr-Cyrl-RS"/>
        </w:rPr>
        <w:t>износу од 1.042.361,15 динара. С</w:t>
      </w:r>
      <w:r>
        <w:rPr>
          <w:lang w:val="sr-Cyrl-RS"/>
        </w:rPr>
        <w:t xml:space="preserve"> обзиром да се маса средстава планира на месечном нивоу и остварене уштеде не могу се преносити у наредне месеце, ова уштеда је коначна. </w:t>
      </w:r>
    </w:p>
    <w:p w:rsidR="00E91001" w:rsidRPr="005210DC" w:rsidRDefault="00E91001" w:rsidP="005210DC">
      <w:pPr>
        <w:jc w:val="both"/>
        <w:rPr>
          <w:lang w:val="sr-Cyrl-RS"/>
        </w:rPr>
      </w:pPr>
      <w:r>
        <w:rPr>
          <w:lang w:val="sr-Cyrl-RS"/>
        </w:rPr>
        <w:t xml:space="preserve">               На крају можемо закључити да се пословање одвија у оквиру Програмом задатих величина. </w:t>
      </w:r>
    </w:p>
    <w:p w:rsidR="0057318A" w:rsidRDefault="0057318A" w:rsidP="00472B25">
      <w:pPr>
        <w:jc w:val="both"/>
        <w:rPr>
          <w:lang w:val="sr-Cyrl-RS"/>
        </w:rPr>
      </w:pPr>
      <w:bookmarkStart w:id="0" w:name="_GoBack"/>
      <w:bookmarkEnd w:id="0"/>
    </w:p>
    <w:p w:rsidR="0057318A" w:rsidRPr="00EB4F6C" w:rsidRDefault="00EB4F6C" w:rsidP="0057318A">
      <w:pPr>
        <w:jc w:val="right"/>
        <w:rPr>
          <w:lang w:val="en-US"/>
        </w:rPr>
      </w:pPr>
      <w:r>
        <w:rPr>
          <w:lang w:val="en-US"/>
        </w:rPr>
        <w:t>7.</w:t>
      </w:r>
    </w:p>
    <w:sectPr w:rsidR="0057318A" w:rsidRPr="00EB4F6C" w:rsidSect="006305C9">
      <w:pgSz w:w="11907" w:h="16839" w:code="9"/>
      <w:pgMar w:top="1417" w:right="1417" w:bottom="284" w:left="1417" w:header="51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B4319"/>
    <w:multiLevelType w:val="hybridMultilevel"/>
    <w:tmpl w:val="B0BA46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26EF5F25"/>
    <w:multiLevelType w:val="hybridMultilevel"/>
    <w:tmpl w:val="0E2C183E"/>
    <w:lvl w:ilvl="0" w:tplc="3ADA4A8A">
      <w:numFmt w:val="bullet"/>
      <w:lvlText w:val=""/>
      <w:lvlJc w:val="left"/>
      <w:pPr>
        <w:ind w:left="720" w:hanging="360"/>
      </w:pPr>
      <w:rPr>
        <w:rFonts w:ascii="Symbol" w:eastAsiaTheme="minorHAnsi" w:hAnsi="Symbol"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6AC54AF7"/>
    <w:multiLevelType w:val="hybridMultilevel"/>
    <w:tmpl w:val="8968E01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770E1C7B"/>
    <w:multiLevelType w:val="hybridMultilevel"/>
    <w:tmpl w:val="1CB48CC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4A"/>
    <w:rsid w:val="00067742"/>
    <w:rsid w:val="000C1E14"/>
    <w:rsid w:val="00110730"/>
    <w:rsid w:val="001315DB"/>
    <w:rsid w:val="001976F2"/>
    <w:rsid w:val="001F2BA3"/>
    <w:rsid w:val="0032119D"/>
    <w:rsid w:val="003217CA"/>
    <w:rsid w:val="00357B3C"/>
    <w:rsid w:val="00472B25"/>
    <w:rsid w:val="004C676E"/>
    <w:rsid w:val="005210DC"/>
    <w:rsid w:val="00530450"/>
    <w:rsid w:val="0057318A"/>
    <w:rsid w:val="006305C9"/>
    <w:rsid w:val="006E638C"/>
    <w:rsid w:val="00742F4A"/>
    <w:rsid w:val="007529B8"/>
    <w:rsid w:val="007663B0"/>
    <w:rsid w:val="007B2A85"/>
    <w:rsid w:val="008C3A82"/>
    <w:rsid w:val="008F6F7E"/>
    <w:rsid w:val="009110CD"/>
    <w:rsid w:val="009157A2"/>
    <w:rsid w:val="00974A5B"/>
    <w:rsid w:val="00994200"/>
    <w:rsid w:val="00A24C1A"/>
    <w:rsid w:val="00A846F9"/>
    <w:rsid w:val="00A87FC8"/>
    <w:rsid w:val="00A93921"/>
    <w:rsid w:val="00B775FB"/>
    <w:rsid w:val="00C407D2"/>
    <w:rsid w:val="00C973B4"/>
    <w:rsid w:val="00CA556E"/>
    <w:rsid w:val="00D54F46"/>
    <w:rsid w:val="00DA53EC"/>
    <w:rsid w:val="00DC7BA2"/>
    <w:rsid w:val="00E35F49"/>
    <w:rsid w:val="00E440D9"/>
    <w:rsid w:val="00E521F1"/>
    <w:rsid w:val="00E669C8"/>
    <w:rsid w:val="00E91001"/>
    <w:rsid w:val="00EA1522"/>
    <w:rsid w:val="00EB4F6C"/>
    <w:rsid w:val="00EC4F29"/>
    <w:rsid w:val="00EF1464"/>
    <w:rsid w:val="00EF372B"/>
    <w:rsid w:val="00F243B4"/>
    <w:rsid w:val="00F24B26"/>
    <w:rsid w:val="00F2603E"/>
    <w:rsid w:val="00F34101"/>
    <w:rsid w:val="00F70DB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AE192-2A49-4041-B130-FE729D57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Olgica</dc:creator>
  <cp:keywords/>
  <dc:description/>
  <cp:lastModifiedBy>PPZ-05</cp:lastModifiedBy>
  <cp:revision>10</cp:revision>
  <dcterms:created xsi:type="dcterms:W3CDTF">2016-04-20T05:33:00Z</dcterms:created>
  <dcterms:modified xsi:type="dcterms:W3CDTF">2017-05-04T12:01:00Z</dcterms:modified>
</cp:coreProperties>
</file>